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343F" w14:textId="77777777" w:rsidR="00585D32" w:rsidRDefault="00585D32" w:rsidP="00CC254E">
      <w:pPr>
        <w:jc w:val="right"/>
        <w:rPr>
          <w:rFonts w:cs="Arial"/>
          <w:b/>
          <w:sz w:val="20"/>
          <w:szCs w:val="20"/>
        </w:rPr>
      </w:pPr>
    </w:p>
    <w:p w14:paraId="21DA0D7E" w14:textId="77777777" w:rsidR="00585D32" w:rsidRDefault="00585D32" w:rsidP="00CC254E">
      <w:pPr>
        <w:jc w:val="right"/>
        <w:rPr>
          <w:rFonts w:cs="Arial"/>
          <w:b/>
          <w:sz w:val="20"/>
          <w:szCs w:val="20"/>
        </w:rPr>
      </w:pPr>
    </w:p>
    <w:p w14:paraId="593272CD" w14:textId="42B8FFBD" w:rsidR="00CC254E" w:rsidRPr="000E5A74" w:rsidRDefault="00CC254E" w:rsidP="00CC254E">
      <w:pPr>
        <w:jc w:val="right"/>
        <w:rPr>
          <w:rFonts w:cs="Arial"/>
          <w:b/>
          <w:sz w:val="20"/>
          <w:szCs w:val="20"/>
        </w:rPr>
      </w:pPr>
      <w:r w:rsidRPr="000E5A74">
        <w:rPr>
          <w:rFonts w:cs="Arial"/>
          <w:b/>
          <w:sz w:val="20"/>
          <w:szCs w:val="20"/>
        </w:rPr>
        <w:t>PAGE</w:t>
      </w:r>
      <w:r w:rsidR="003E4271">
        <w:rPr>
          <w:rFonts w:cs="Arial"/>
          <w:b/>
          <w:sz w:val="20"/>
          <w:szCs w:val="20"/>
        </w:rPr>
        <w:t xml:space="preserve"> 19</w:t>
      </w:r>
      <w:r>
        <w:rPr>
          <w:rFonts w:cs="Arial"/>
          <w:b/>
          <w:sz w:val="20"/>
          <w:szCs w:val="20"/>
        </w:rPr>
        <w:t>/16</w:t>
      </w:r>
    </w:p>
    <w:p w14:paraId="7F6AFF9B" w14:textId="77777777" w:rsidR="00CC254E" w:rsidRPr="000E5A74" w:rsidRDefault="00CC254E" w:rsidP="00CC254E">
      <w:pPr>
        <w:rPr>
          <w:rFonts w:cs="Arial"/>
          <w:b/>
          <w:sz w:val="28"/>
          <w:szCs w:val="28"/>
        </w:rPr>
      </w:pPr>
      <w:r w:rsidRPr="000E5A74">
        <w:rPr>
          <w:rFonts w:cs="Arial"/>
          <w:b/>
          <w:sz w:val="28"/>
          <w:szCs w:val="28"/>
        </w:rPr>
        <w:t>TERRINGTON ST CLEMENT PARISH COUNCIL</w:t>
      </w:r>
    </w:p>
    <w:p w14:paraId="46DCD50B" w14:textId="51F34A0A" w:rsidR="00CC254E" w:rsidRPr="000E5A74" w:rsidRDefault="00CC254E" w:rsidP="00CC254E">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 xml:space="preserve">ngton St Clement on Wednesday 15 June </w:t>
      </w:r>
      <w:r w:rsidRPr="000E5A74">
        <w:rPr>
          <w:rFonts w:cs="Arial"/>
          <w:b/>
          <w:sz w:val="20"/>
          <w:szCs w:val="20"/>
        </w:rPr>
        <w:t>201</w:t>
      </w:r>
      <w:r>
        <w:rPr>
          <w:rFonts w:cs="Arial"/>
          <w:b/>
          <w:sz w:val="20"/>
          <w:szCs w:val="20"/>
        </w:rPr>
        <w:t>6</w:t>
      </w:r>
      <w:r>
        <w:rPr>
          <w:rFonts w:cs="Arial"/>
          <w:b/>
          <w:sz w:val="20"/>
          <w:szCs w:val="20"/>
        </w:rPr>
        <w:t xml:space="preserve"> commencing at 7.45</w:t>
      </w:r>
      <w:r w:rsidRPr="000E5A74">
        <w:rPr>
          <w:rFonts w:cs="Arial"/>
          <w:b/>
          <w:sz w:val="20"/>
          <w:szCs w:val="20"/>
        </w:rPr>
        <w:t xml:space="preserve"> p.m.</w:t>
      </w:r>
    </w:p>
    <w:p w14:paraId="20E5EB07" w14:textId="793B4847" w:rsidR="00CC254E" w:rsidRPr="000E5A74" w:rsidRDefault="00CC254E" w:rsidP="00CC254E">
      <w:pPr>
        <w:spacing w:after="0"/>
        <w:rPr>
          <w:rFonts w:cs="Arial"/>
          <w:b/>
          <w:color w:val="000000" w:themeColor="text1"/>
          <w:sz w:val="20"/>
          <w:szCs w:val="20"/>
        </w:rPr>
      </w:pPr>
      <w:r w:rsidRPr="000E5A74">
        <w:rPr>
          <w:rFonts w:cs="Arial"/>
          <w:b/>
          <w:color w:val="000000" w:themeColor="text1"/>
          <w:sz w:val="20"/>
          <w:szCs w:val="20"/>
        </w:rPr>
        <w:t xml:space="preserve">Attendance: With Councillor </w:t>
      </w:r>
      <w:r w:rsidR="005D4222">
        <w:rPr>
          <w:rFonts w:cs="Arial"/>
          <w:b/>
          <w:color w:val="000000" w:themeColor="text1"/>
          <w:sz w:val="20"/>
          <w:szCs w:val="20"/>
        </w:rPr>
        <w:t>S Phelps</w:t>
      </w:r>
      <w:r>
        <w:rPr>
          <w:rFonts w:cs="Arial"/>
          <w:b/>
          <w:color w:val="000000" w:themeColor="text1"/>
          <w:sz w:val="20"/>
          <w:szCs w:val="20"/>
        </w:rPr>
        <w:t xml:space="preserve"> </w:t>
      </w:r>
      <w:r w:rsidRPr="000E5A74">
        <w:rPr>
          <w:rFonts w:cs="Arial"/>
          <w:b/>
          <w:color w:val="000000" w:themeColor="text1"/>
          <w:sz w:val="20"/>
          <w:szCs w:val="20"/>
        </w:rPr>
        <w:t>in the Chair there were present:</w:t>
      </w:r>
    </w:p>
    <w:p w14:paraId="2F7631D4" w14:textId="058B98D5" w:rsidR="00CC254E" w:rsidRDefault="00CC254E" w:rsidP="00CC254E">
      <w:pPr>
        <w:spacing w:after="0"/>
        <w:rPr>
          <w:rFonts w:cs="Arial"/>
          <w:b/>
          <w:color w:val="000000" w:themeColor="text1"/>
          <w:sz w:val="20"/>
          <w:szCs w:val="20"/>
        </w:rPr>
      </w:pPr>
      <w:r>
        <w:rPr>
          <w:rFonts w:cs="Arial"/>
          <w:b/>
          <w:color w:val="000000" w:themeColor="text1"/>
          <w:sz w:val="20"/>
          <w:szCs w:val="20"/>
        </w:rPr>
        <w:t xml:space="preserve">Cllrs </w:t>
      </w:r>
      <w:r w:rsidR="005D4222">
        <w:rPr>
          <w:rFonts w:cs="Arial"/>
          <w:b/>
          <w:color w:val="000000" w:themeColor="text1"/>
          <w:sz w:val="20"/>
          <w:szCs w:val="20"/>
        </w:rPr>
        <w:t>D Hillier, S Young, M Ho</w:t>
      </w:r>
      <w:r>
        <w:rPr>
          <w:rFonts w:cs="Arial"/>
          <w:b/>
          <w:color w:val="000000" w:themeColor="text1"/>
          <w:sz w:val="20"/>
          <w:szCs w:val="20"/>
        </w:rPr>
        <w:t>w</w:t>
      </w:r>
      <w:r w:rsidR="005D4222">
        <w:rPr>
          <w:rFonts w:cs="Arial"/>
          <w:b/>
          <w:color w:val="000000" w:themeColor="text1"/>
          <w:sz w:val="20"/>
          <w:szCs w:val="20"/>
        </w:rPr>
        <w:t>l</w:t>
      </w:r>
      <w:r>
        <w:rPr>
          <w:rFonts w:cs="Arial"/>
          <w:b/>
          <w:color w:val="000000" w:themeColor="text1"/>
          <w:sz w:val="20"/>
          <w:szCs w:val="20"/>
        </w:rPr>
        <w:t>ing,</w:t>
      </w:r>
      <w:r>
        <w:rPr>
          <w:rFonts w:cs="Arial"/>
          <w:b/>
          <w:color w:val="000000" w:themeColor="text1"/>
          <w:sz w:val="20"/>
          <w:szCs w:val="20"/>
        </w:rPr>
        <w:t xml:space="preserve"> B Hill, G Moore, </w:t>
      </w:r>
      <w:r w:rsidR="005D4222">
        <w:rPr>
          <w:rFonts w:cs="Arial"/>
          <w:b/>
          <w:color w:val="000000" w:themeColor="text1"/>
          <w:sz w:val="20"/>
          <w:szCs w:val="20"/>
        </w:rPr>
        <w:t xml:space="preserve">N Shepperson, J Cross, </w:t>
      </w:r>
      <w:r>
        <w:rPr>
          <w:rFonts w:cs="Arial"/>
          <w:b/>
          <w:color w:val="000000" w:themeColor="text1"/>
          <w:sz w:val="20"/>
          <w:szCs w:val="20"/>
        </w:rPr>
        <w:t>C Barton, N Malkin, J Ridley.</w:t>
      </w:r>
      <w:r w:rsidRPr="000E5A74">
        <w:rPr>
          <w:rFonts w:cs="Arial"/>
          <w:b/>
          <w:color w:val="000000" w:themeColor="text1"/>
          <w:sz w:val="20"/>
          <w:szCs w:val="20"/>
        </w:rPr>
        <w:t xml:space="preserve">      </w:t>
      </w:r>
    </w:p>
    <w:p w14:paraId="64625407" w14:textId="7250D582" w:rsidR="00CC254E" w:rsidRDefault="00CC254E" w:rsidP="00CC254E">
      <w:pPr>
        <w:spacing w:after="0"/>
        <w:rPr>
          <w:rFonts w:cs="Arial"/>
          <w:b/>
          <w:color w:val="000000" w:themeColor="text1"/>
          <w:sz w:val="20"/>
          <w:szCs w:val="20"/>
        </w:rPr>
      </w:pPr>
    </w:p>
    <w:p w14:paraId="221BD709" w14:textId="5575DD5C" w:rsidR="005D4222" w:rsidRDefault="005D4222" w:rsidP="00CC254E">
      <w:pPr>
        <w:spacing w:after="0"/>
        <w:rPr>
          <w:rFonts w:cs="Arial"/>
          <w:b/>
          <w:color w:val="000000" w:themeColor="text1"/>
          <w:sz w:val="20"/>
          <w:szCs w:val="20"/>
        </w:rPr>
      </w:pPr>
      <w:r>
        <w:rPr>
          <w:rFonts w:cs="Arial"/>
          <w:b/>
          <w:color w:val="000000" w:themeColor="text1"/>
          <w:sz w:val="20"/>
          <w:szCs w:val="20"/>
        </w:rPr>
        <w:t>D Cllr Kunes</w:t>
      </w:r>
    </w:p>
    <w:p w14:paraId="25B9FE52" w14:textId="77777777" w:rsidR="005D4222" w:rsidRDefault="005D4222" w:rsidP="00CC254E">
      <w:pPr>
        <w:spacing w:after="0"/>
        <w:rPr>
          <w:rFonts w:cs="Arial"/>
          <w:b/>
          <w:color w:val="000000" w:themeColor="text1"/>
          <w:sz w:val="20"/>
          <w:szCs w:val="20"/>
        </w:rPr>
      </w:pPr>
    </w:p>
    <w:p w14:paraId="2B3E6B5C" w14:textId="77777777" w:rsidR="00CC254E" w:rsidRDefault="00CC254E" w:rsidP="00CC254E">
      <w:pPr>
        <w:spacing w:after="0"/>
        <w:rPr>
          <w:rFonts w:cs="Arial"/>
          <w:b/>
          <w:color w:val="000000" w:themeColor="text1"/>
          <w:sz w:val="20"/>
          <w:szCs w:val="20"/>
        </w:rPr>
      </w:pPr>
      <w:r w:rsidRPr="000E5A74">
        <w:rPr>
          <w:rFonts w:cs="Arial"/>
          <w:b/>
          <w:color w:val="000000" w:themeColor="text1"/>
          <w:sz w:val="20"/>
          <w:szCs w:val="20"/>
        </w:rPr>
        <w:t xml:space="preserve">No members of the Public or Press were present and therefore the Open Forum was not required.   </w:t>
      </w:r>
    </w:p>
    <w:p w14:paraId="15C7422E" w14:textId="77777777" w:rsidR="00F23C04" w:rsidRPr="00EE1F64" w:rsidRDefault="00F23C04" w:rsidP="00F23C04">
      <w:pPr>
        <w:ind w:left="-993" w:firstLine="284"/>
        <w:jc w:val="center"/>
        <w:rPr>
          <w:rFonts w:cs="Arial"/>
          <w:b/>
          <w:sz w:val="20"/>
          <w:szCs w:val="20"/>
          <w:u w:val="single"/>
        </w:rPr>
      </w:pPr>
      <w:r w:rsidRPr="00EE1F64">
        <w:rPr>
          <w:rFonts w:cs="Arial"/>
          <w:b/>
          <w:sz w:val="20"/>
          <w:szCs w:val="20"/>
          <w:u w:val="single"/>
        </w:rPr>
        <w:t>AGENDA</w:t>
      </w:r>
    </w:p>
    <w:p w14:paraId="184292DD" w14:textId="77777777" w:rsidR="00F23C04" w:rsidRPr="00EE1F64" w:rsidRDefault="00F23C04" w:rsidP="00F23C04">
      <w:pPr>
        <w:spacing w:after="0"/>
        <w:rPr>
          <w:rFonts w:cs="Arial"/>
          <w:b/>
          <w:sz w:val="20"/>
          <w:szCs w:val="20"/>
        </w:rPr>
      </w:pPr>
    </w:p>
    <w:p w14:paraId="4D08EBF2" w14:textId="77777777" w:rsidR="00F23C04" w:rsidRDefault="00F23C04" w:rsidP="00F23C04">
      <w:pPr>
        <w:pStyle w:val="ListParagraph"/>
        <w:numPr>
          <w:ilvl w:val="0"/>
          <w:numId w:val="1"/>
        </w:numPr>
        <w:ind w:left="644"/>
        <w:rPr>
          <w:rFonts w:cs="Arial"/>
          <w:sz w:val="20"/>
          <w:szCs w:val="20"/>
        </w:rPr>
      </w:pPr>
      <w:r>
        <w:rPr>
          <w:rFonts w:cs="Arial"/>
          <w:sz w:val="20"/>
          <w:szCs w:val="20"/>
        </w:rPr>
        <w:t>Election of Chairman and Signing the Declaration of Office.</w:t>
      </w:r>
    </w:p>
    <w:p w14:paraId="6A507D93" w14:textId="77777777" w:rsidR="00F23C04" w:rsidRDefault="00F23C04" w:rsidP="00F23C04">
      <w:pPr>
        <w:pStyle w:val="ListParagraph"/>
        <w:numPr>
          <w:ilvl w:val="0"/>
          <w:numId w:val="1"/>
        </w:numPr>
        <w:ind w:left="644"/>
        <w:rPr>
          <w:rFonts w:cs="Arial"/>
          <w:sz w:val="20"/>
          <w:szCs w:val="20"/>
        </w:rPr>
      </w:pPr>
      <w:r w:rsidRPr="00EE1F64">
        <w:rPr>
          <w:rFonts w:cs="Arial"/>
          <w:sz w:val="20"/>
          <w:szCs w:val="20"/>
        </w:rPr>
        <w:t>To receive apologies and reasons given.</w:t>
      </w:r>
    </w:p>
    <w:p w14:paraId="2CEE685D" w14:textId="77777777" w:rsidR="00F23C04" w:rsidRPr="00EE1F64" w:rsidRDefault="00F23C04" w:rsidP="00F23C04">
      <w:pPr>
        <w:pStyle w:val="ListParagraph"/>
        <w:numPr>
          <w:ilvl w:val="0"/>
          <w:numId w:val="1"/>
        </w:numPr>
        <w:ind w:left="644"/>
        <w:rPr>
          <w:rFonts w:cs="Arial"/>
          <w:sz w:val="20"/>
          <w:szCs w:val="20"/>
        </w:rPr>
      </w:pPr>
      <w:r w:rsidRPr="00EE1F64">
        <w:rPr>
          <w:rFonts w:cs="Arial"/>
          <w:sz w:val="20"/>
          <w:szCs w:val="20"/>
        </w:rPr>
        <w:t>To receive written reports from Borough and County Councillors</w:t>
      </w:r>
    </w:p>
    <w:p w14:paraId="51268A35" w14:textId="77777777" w:rsidR="00F23C04" w:rsidRPr="00EE1F64" w:rsidRDefault="00F23C04" w:rsidP="00F23C04">
      <w:pPr>
        <w:pStyle w:val="ListParagraph"/>
        <w:numPr>
          <w:ilvl w:val="0"/>
          <w:numId w:val="1"/>
        </w:numPr>
        <w:ind w:left="644"/>
        <w:rPr>
          <w:rFonts w:cs="Arial"/>
          <w:sz w:val="20"/>
          <w:szCs w:val="20"/>
        </w:rPr>
      </w:pPr>
      <w:r w:rsidRPr="00EE1F64">
        <w:rPr>
          <w:rFonts w:cs="Arial"/>
          <w:sz w:val="20"/>
          <w:szCs w:val="20"/>
        </w:rPr>
        <w:t xml:space="preserve">Declarations of Interest for the agenda items and written requests for Dispensations for DPI’s and   </w:t>
      </w:r>
    </w:p>
    <w:p w14:paraId="4E90E599" w14:textId="77777777" w:rsidR="00F23C04" w:rsidRPr="00EE1F64" w:rsidRDefault="00F23C04" w:rsidP="00F23C04">
      <w:pPr>
        <w:pStyle w:val="ListParagraph"/>
        <w:ind w:left="644"/>
        <w:rPr>
          <w:rFonts w:cs="Arial"/>
          <w:sz w:val="20"/>
          <w:szCs w:val="20"/>
        </w:rPr>
      </w:pPr>
      <w:r w:rsidRPr="00EE1F64">
        <w:rPr>
          <w:rFonts w:cs="Arial"/>
          <w:sz w:val="20"/>
          <w:szCs w:val="20"/>
        </w:rPr>
        <w:t>grants of requests as appropriate</w:t>
      </w:r>
    </w:p>
    <w:p w14:paraId="27C51053" w14:textId="77777777" w:rsidR="00F23C04" w:rsidRPr="00EE1F64" w:rsidRDefault="00F23C04" w:rsidP="00F23C04">
      <w:pPr>
        <w:pStyle w:val="ListParagraph"/>
        <w:numPr>
          <w:ilvl w:val="0"/>
          <w:numId w:val="1"/>
        </w:numPr>
        <w:ind w:left="644"/>
        <w:rPr>
          <w:rFonts w:cs="Arial"/>
          <w:sz w:val="20"/>
          <w:szCs w:val="20"/>
        </w:rPr>
      </w:pPr>
      <w:r w:rsidRPr="00EE1F64">
        <w:rPr>
          <w:rFonts w:cs="Arial"/>
          <w:sz w:val="20"/>
          <w:szCs w:val="20"/>
        </w:rPr>
        <w:t>To resolve to approve the mi</w:t>
      </w:r>
      <w:r>
        <w:rPr>
          <w:rFonts w:cs="Arial"/>
          <w:sz w:val="20"/>
          <w:szCs w:val="20"/>
        </w:rPr>
        <w:t>nutes of the meetings held on 18 May 2016</w:t>
      </w:r>
    </w:p>
    <w:p w14:paraId="4E100FA7" w14:textId="77777777" w:rsidR="00F23C04" w:rsidRPr="00EE1F64" w:rsidRDefault="00F23C04" w:rsidP="00F23C04">
      <w:pPr>
        <w:pStyle w:val="ListParagraph"/>
        <w:numPr>
          <w:ilvl w:val="0"/>
          <w:numId w:val="1"/>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593548CB" w14:textId="77777777" w:rsidR="00F23C04" w:rsidRPr="00EE1F64" w:rsidRDefault="00F23C04" w:rsidP="00F23C0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the Chairman’s Report</w:t>
      </w:r>
    </w:p>
    <w:p w14:paraId="6C366664" w14:textId="77777777" w:rsidR="00F23C04" w:rsidRPr="00EE1F64" w:rsidRDefault="00F23C04" w:rsidP="00F23C0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7E02F193" w14:textId="77777777" w:rsidR="00F23C04" w:rsidRPr="00EE1F64" w:rsidRDefault="00F23C04" w:rsidP="00F23C0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 xml:space="preserve">Financial Matters </w:t>
      </w:r>
    </w:p>
    <w:p w14:paraId="51FAA04B" w14:textId="77777777" w:rsidR="00F23C04" w:rsidRPr="00EE1F64" w:rsidRDefault="00F23C04" w:rsidP="00F23C04">
      <w:pPr>
        <w:pStyle w:val="ListParagraph"/>
        <w:rPr>
          <w:rFonts w:cs="Arial"/>
          <w:color w:val="000000" w:themeColor="text1"/>
          <w:sz w:val="20"/>
          <w:szCs w:val="20"/>
        </w:rPr>
      </w:pPr>
      <w:r>
        <w:rPr>
          <w:rFonts w:cs="Arial"/>
          <w:color w:val="000000" w:themeColor="text1"/>
          <w:sz w:val="20"/>
          <w:szCs w:val="20"/>
        </w:rPr>
        <w:t xml:space="preserve">a) </w:t>
      </w:r>
      <w:r w:rsidRPr="00EE1F64">
        <w:rPr>
          <w:rFonts w:cs="Arial"/>
          <w:color w:val="000000" w:themeColor="text1"/>
          <w:sz w:val="20"/>
          <w:szCs w:val="20"/>
        </w:rPr>
        <w:t xml:space="preserve">To resolve to approve the Invoices for payment and Bank Reconciliation as per the Financial    </w:t>
      </w:r>
    </w:p>
    <w:p w14:paraId="16E43BE2" w14:textId="77777777" w:rsidR="00F23C04" w:rsidRDefault="00F23C04" w:rsidP="00F23C04">
      <w:pPr>
        <w:pStyle w:val="ListParagraph"/>
        <w:rPr>
          <w:rFonts w:cs="Arial"/>
          <w:color w:val="000000" w:themeColor="text1"/>
          <w:sz w:val="20"/>
          <w:szCs w:val="20"/>
        </w:rPr>
      </w:pPr>
      <w:r w:rsidRPr="00EE1F64">
        <w:rPr>
          <w:rFonts w:cs="Arial"/>
          <w:color w:val="000000" w:themeColor="text1"/>
          <w:sz w:val="20"/>
          <w:szCs w:val="20"/>
        </w:rPr>
        <w:t xml:space="preserve">Report </w:t>
      </w:r>
      <w:r>
        <w:rPr>
          <w:rFonts w:cs="Arial"/>
          <w:color w:val="000000" w:themeColor="text1"/>
          <w:sz w:val="20"/>
          <w:szCs w:val="20"/>
        </w:rPr>
        <w:t xml:space="preserve">as </w:t>
      </w:r>
      <w:r w:rsidRPr="00EE1F64">
        <w:rPr>
          <w:rFonts w:cs="Arial"/>
          <w:color w:val="000000" w:themeColor="text1"/>
          <w:sz w:val="20"/>
          <w:szCs w:val="20"/>
        </w:rPr>
        <w:t>recommended by the Finance Committee</w:t>
      </w:r>
    </w:p>
    <w:p w14:paraId="4CDA1063" w14:textId="77777777" w:rsidR="00F23C04" w:rsidRDefault="00F23C04" w:rsidP="00F23C04">
      <w:pPr>
        <w:pStyle w:val="ListParagraph"/>
        <w:rPr>
          <w:rFonts w:cs="Arial"/>
          <w:color w:val="000000" w:themeColor="text1"/>
          <w:sz w:val="20"/>
          <w:szCs w:val="20"/>
        </w:rPr>
      </w:pPr>
      <w:r>
        <w:rPr>
          <w:rFonts w:cs="Arial"/>
          <w:color w:val="000000" w:themeColor="text1"/>
          <w:sz w:val="20"/>
          <w:szCs w:val="20"/>
        </w:rPr>
        <w:t>b) To resolve to consider a quote for a laptop and associated IT works.</w:t>
      </w:r>
    </w:p>
    <w:p w14:paraId="64B38426" w14:textId="77777777" w:rsidR="00F23C04" w:rsidRDefault="00F23C04" w:rsidP="00F23C04">
      <w:pPr>
        <w:pStyle w:val="ListParagraph"/>
        <w:rPr>
          <w:rFonts w:cs="Arial"/>
          <w:color w:val="000000" w:themeColor="text1"/>
          <w:sz w:val="20"/>
          <w:szCs w:val="20"/>
        </w:rPr>
      </w:pPr>
      <w:r>
        <w:rPr>
          <w:rFonts w:cs="Arial"/>
          <w:color w:val="000000" w:themeColor="text1"/>
          <w:sz w:val="20"/>
          <w:szCs w:val="20"/>
        </w:rPr>
        <w:t>c) To resolve to receive quotes and approve the purchase of a dog/litter bins.</w:t>
      </w:r>
    </w:p>
    <w:p w14:paraId="55E18C02" w14:textId="77777777" w:rsidR="00F23C04" w:rsidRPr="007D19BC" w:rsidRDefault="00F23C04" w:rsidP="00F23C04">
      <w:pPr>
        <w:pStyle w:val="ListParagraph"/>
        <w:ind w:left="-774"/>
        <w:rPr>
          <w:rFonts w:ascii="Calibri Light" w:hAnsi="Calibri Light"/>
          <w:sz w:val="20"/>
          <w:szCs w:val="20"/>
        </w:rPr>
      </w:pPr>
      <w:r>
        <w:rPr>
          <w:rFonts w:cs="Arial"/>
          <w:color w:val="000000" w:themeColor="text1"/>
          <w:sz w:val="20"/>
          <w:szCs w:val="20"/>
        </w:rPr>
        <w:t xml:space="preserve">                                 d)</w:t>
      </w:r>
      <w:r w:rsidRPr="007D19BC">
        <w:rPr>
          <w:sz w:val="36"/>
          <w:szCs w:val="36"/>
        </w:rPr>
        <w:t xml:space="preserve"> </w:t>
      </w:r>
      <w:r w:rsidRPr="007D19BC">
        <w:rPr>
          <w:rFonts w:ascii="Calibri Light" w:hAnsi="Calibri Light"/>
          <w:sz w:val="20"/>
          <w:szCs w:val="20"/>
        </w:rPr>
        <w:t>To resolve to approve the Annual Return for the Year Ending 31 March 2015.</w:t>
      </w:r>
    </w:p>
    <w:p w14:paraId="48C4F946" w14:textId="77777777" w:rsidR="00F23C04" w:rsidRPr="007D19BC" w:rsidRDefault="00F23C04" w:rsidP="00F23C04">
      <w:pPr>
        <w:pStyle w:val="ListParagraph"/>
        <w:ind w:left="709"/>
        <w:rPr>
          <w:rFonts w:ascii="Calibri Light" w:hAnsi="Calibri Light"/>
          <w:sz w:val="20"/>
          <w:szCs w:val="20"/>
        </w:rPr>
      </w:pPr>
      <w:r>
        <w:rPr>
          <w:rFonts w:ascii="Calibri Light" w:hAnsi="Calibri Light"/>
          <w:sz w:val="20"/>
          <w:szCs w:val="20"/>
        </w:rPr>
        <w:t xml:space="preserve">       </w:t>
      </w:r>
      <w:r w:rsidRPr="007D19BC">
        <w:rPr>
          <w:rFonts w:ascii="Calibri Light" w:hAnsi="Calibri Light"/>
          <w:sz w:val="20"/>
          <w:szCs w:val="20"/>
        </w:rPr>
        <w:t>Annual Governance Statement</w:t>
      </w:r>
    </w:p>
    <w:p w14:paraId="479BD662" w14:textId="77777777" w:rsidR="00F23C04" w:rsidRPr="007D19BC" w:rsidRDefault="00F23C04" w:rsidP="00F23C04">
      <w:pPr>
        <w:pStyle w:val="ListParagraph"/>
        <w:ind w:left="709"/>
        <w:rPr>
          <w:rFonts w:ascii="Calibri Light" w:hAnsi="Calibri Light"/>
          <w:sz w:val="20"/>
          <w:szCs w:val="20"/>
        </w:rPr>
      </w:pPr>
      <w:r>
        <w:rPr>
          <w:rFonts w:ascii="Calibri Light" w:hAnsi="Calibri Light"/>
          <w:sz w:val="20"/>
          <w:szCs w:val="20"/>
        </w:rPr>
        <w:t xml:space="preserve">       </w:t>
      </w:r>
      <w:r w:rsidRPr="007D19BC">
        <w:rPr>
          <w:rFonts w:ascii="Calibri Light" w:hAnsi="Calibri Light"/>
          <w:sz w:val="20"/>
          <w:szCs w:val="20"/>
        </w:rPr>
        <w:t>Statement of Accounts</w:t>
      </w:r>
    </w:p>
    <w:p w14:paraId="407C5348" w14:textId="77777777" w:rsidR="00F23C04" w:rsidRDefault="00F23C04" w:rsidP="00F23C04">
      <w:pPr>
        <w:pStyle w:val="ListParagraph"/>
        <w:ind w:left="709"/>
        <w:rPr>
          <w:sz w:val="36"/>
          <w:szCs w:val="36"/>
        </w:rPr>
      </w:pPr>
      <w:r>
        <w:rPr>
          <w:rFonts w:ascii="Calibri Light" w:hAnsi="Calibri Light"/>
          <w:sz w:val="20"/>
          <w:szCs w:val="20"/>
        </w:rPr>
        <w:t xml:space="preserve">       </w:t>
      </w:r>
      <w:r w:rsidRPr="007D19BC">
        <w:rPr>
          <w:rFonts w:ascii="Calibri Light" w:hAnsi="Calibri Light"/>
          <w:sz w:val="20"/>
          <w:szCs w:val="20"/>
        </w:rPr>
        <w:t>Effectiveness of the Internal Audit</w:t>
      </w:r>
    </w:p>
    <w:p w14:paraId="7C93B749" w14:textId="77777777" w:rsidR="00F23C04" w:rsidRDefault="00F23C04" w:rsidP="00F23C04">
      <w:pPr>
        <w:pStyle w:val="ListParagraph"/>
        <w:rPr>
          <w:rFonts w:cs="Arial"/>
          <w:color w:val="000000" w:themeColor="text1"/>
          <w:sz w:val="20"/>
          <w:szCs w:val="20"/>
        </w:rPr>
      </w:pPr>
    </w:p>
    <w:p w14:paraId="49EB6C52" w14:textId="77777777" w:rsidR="00F23C04" w:rsidRDefault="00F23C04" w:rsidP="00F23C0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the Chairman of Committees.</w:t>
      </w:r>
    </w:p>
    <w:p w14:paraId="67A768EB" w14:textId="77777777" w:rsidR="00F23C04" w:rsidRPr="00214694" w:rsidRDefault="00F23C04" w:rsidP="00F23C0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Outside Bodies Representatives.</w:t>
      </w:r>
    </w:p>
    <w:p w14:paraId="1C70E520" w14:textId="77777777" w:rsidR="00F23C04" w:rsidRDefault="00F23C04" w:rsidP="00F23C04">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 To receive general correspondence</w:t>
      </w:r>
      <w:r w:rsidRPr="00EE1F64">
        <w:rPr>
          <w:rFonts w:cs="Arial"/>
          <w:color w:val="000000" w:themeColor="text1"/>
          <w:sz w:val="20"/>
          <w:szCs w:val="20"/>
        </w:rPr>
        <w:t>.</w:t>
      </w:r>
    </w:p>
    <w:p w14:paraId="3212C9BA" w14:textId="77777777" w:rsidR="00F23C04" w:rsidRDefault="00F23C04" w:rsidP="00F23C04">
      <w:pPr>
        <w:pStyle w:val="ListParagraph"/>
        <w:rPr>
          <w:rFonts w:cs="Arial"/>
          <w:color w:val="000000" w:themeColor="text1"/>
          <w:sz w:val="20"/>
          <w:szCs w:val="20"/>
        </w:rPr>
      </w:pPr>
      <w:r>
        <w:rPr>
          <w:rFonts w:cs="Arial"/>
          <w:color w:val="000000" w:themeColor="text1"/>
          <w:sz w:val="20"/>
          <w:szCs w:val="20"/>
        </w:rPr>
        <w:t>a) To resolve to consider an application to the Parish Partnership Scheme for the proposed school crossing and/or any other proposed projects.</w:t>
      </w:r>
    </w:p>
    <w:p w14:paraId="15D1BAE4" w14:textId="77777777" w:rsidR="00F23C04" w:rsidRPr="00516395" w:rsidRDefault="00F23C04" w:rsidP="00F23C04">
      <w:pPr>
        <w:pStyle w:val="ListParagraph"/>
        <w:numPr>
          <w:ilvl w:val="0"/>
          <w:numId w:val="1"/>
        </w:numPr>
        <w:ind w:left="644"/>
        <w:rPr>
          <w:rFonts w:cs="Arial"/>
          <w:color w:val="000000" w:themeColor="text1"/>
          <w:sz w:val="20"/>
          <w:szCs w:val="20"/>
        </w:rPr>
      </w:pPr>
      <w:r w:rsidRPr="00516395">
        <w:rPr>
          <w:rFonts w:cs="Arial"/>
          <w:color w:val="000000" w:themeColor="text1"/>
          <w:sz w:val="20"/>
          <w:szCs w:val="20"/>
        </w:rPr>
        <w:t>Members Comments</w:t>
      </w:r>
    </w:p>
    <w:p w14:paraId="29FB79E5" w14:textId="77777777" w:rsidR="00F23C04" w:rsidRPr="00B42EB6" w:rsidRDefault="00F23C04" w:rsidP="00F23C04">
      <w:pPr>
        <w:pStyle w:val="ListParagraph"/>
        <w:numPr>
          <w:ilvl w:val="0"/>
          <w:numId w:val="1"/>
        </w:numPr>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2F802175" w14:textId="77777777" w:rsidR="00F23C04" w:rsidRPr="00F12532" w:rsidRDefault="00F23C04" w:rsidP="00F23C04">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190421F" w14:textId="77777777" w:rsidR="00F23C04" w:rsidRPr="00F12532" w:rsidRDefault="00F23C04" w:rsidP="00F23C04">
      <w:pPr>
        <w:spacing w:after="0" w:line="240" w:lineRule="auto"/>
        <w:rPr>
          <w:rFonts w:cs="Arial"/>
          <w:b/>
          <w:sz w:val="20"/>
          <w:szCs w:val="20"/>
        </w:rPr>
      </w:pPr>
      <w:r>
        <w:rPr>
          <w:rFonts w:cs="Arial"/>
          <w:b/>
          <w:sz w:val="20"/>
          <w:szCs w:val="20"/>
        </w:rPr>
        <w:t xml:space="preserve">               </w:t>
      </w:r>
      <w:r w:rsidRPr="00F12532">
        <w:rPr>
          <w:rFonts w:cs="Arial"/>
          <w:b/>
          <w:sz w:val="20"/>
          <w:szCs w:val="20"/>
        </w:rPr>
        <w:t xml:space="preserve">To resolve to go into closed session if required in accordance with the Public Bodies     </w:t>
      </w:r>
    </w:p>
    <w:p w14:paraId="76457713" w14:textId="77777777" w:rsidR="00F23C04" w:rsidRDefault="00F23C04" w:rsidP="00F23C04">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960.</w:t>
      </w:r>
      <w:r w:rsidRPr="00B42EB6">
        <w:rPr>
          <w:rFonts w:cs="Arial"/>
          <w:b/>
          <w:sz w:val="20"/>
          <w:szCs w:val="20"/>
        </w:rPr>
        <w:t xml:space="preserve">Should this resolution be passed the public and press will be </w:t>
      </w:r>
      <w:r>
        <w:rPr>
          <w:rFonts w:cs="Arial"/>
          <w:b/>
          <w:sz w:val="20"/>
          <w:szCs w:val="20"/>
        </w:rPr>
        <w:t xml:space="preserve"> </w:t>
      </w:r>
    </w:p>
    <w:p w14:paraId="61F60F9B" w14:textId="77777777" w:rsidR="00F23C04" w:rsidRDefault="00F23C04" w:rsidP="00F23C04">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37C1A951" w14:textId="77777777" w:rsidR="00F23C04" w:rsidRDefault="00F23C04" w:rsidP="00F23C04">
      <w:pPr>
        <w:spacing w:after="0" w:line="240" w:lineRule="auto"/>
        <w:rPr>
          <w:rFonts w:cs="Arial"/>
          <w:b/>
          <w:sz w:val="20"/>
          <w:szCs w:val="20"/>
        </w:rPr>
      </w:pPr>
      <w:r>
        <w:rPr>
          <w:rFonts w:cs="Arial"/>
          <w:b/>
          <w:sz w:val="20"/>
          <w:szCs w:val="20"/>
        </w:rPr>
        <w:t xml:space="preserve">       15. Staff Matters</w:t>
      </w:r>
    </w:p>
    <w:p w14:paraId="1B895382" w14:textId="77777777" w:rsidR="00F23C04" w:rsidRDefault="00F23C04" w:rsidP="00F23C04">
      <w:pPr>
        <w:spacing w:after="0" w:line="240" w:lineRule="auto"/>
        <w:rPr>
          <w:rFonts w:cs="Arial"/>
          <w:b/>
          <w:sz w:val="20"/>
          <w:szCs w:val="20"/>
        </w:rPr>
      </w:pPr>
    </w:p>
    <w:p w14:paraId="7E5555D9" w14:textId="2FC49F96" w:rsidR="00BC0956" w:rsidRDefault="00BC0956"/>
    <w:p w14:paraId="252B15D6" w14:textId="2F57D435" w:rsidR="00CC254E" w:rsidRDefault="00CC254E"/>
    <w:p w14:paraId="5774C62D" w14:textId="203FEC75" w:rsidR="00CC254E" w:rsidRDefault="00CC254E"/>
    <w:p w14:paraId="4F5F143A" w14:textId="44BFB433" w:rsidR="00CC254E" w:rsidRPr="003E4271" w:rsidRDefault="003E4271" w:rsidP="003E4271">
      <w:pPr>
        <w:jc w:val="right"/>
        <w:rPr>
          <w:b/>
        </w:rPr>
      </w:pPr>
      <w:r w:rsidRPr="003E4271">
        <w:rPr>
          <w:b/>
        </w:rPr>
        <w:lastRenderedPageBreak/>
        <w:t>PAGE 20/16</w:t>
      </w:r>
    </w:p>
    <w:p w14:paraId="308B29FD" w14:textId="53322AD9" w:rsidR="00CC254E" w:rsidRDefault="00CC254E"/>
    <w:p w14:paraId="2F339F73" w14:textId="7AA95192" w:rsidR="00D103CE" w:rsidRDefault="005D4222" w:rsidP="005D4222">
      <w:pPr>
        <w:spacing w:after="0" w:line="240" w:lineRule="auto"/>
        <w:ind w:left="284"/>
        <w:jc w:val="both"/>
        <w:rPr>
          <w:rFonts w:cs="Arial"/>
          <w:b/>
          <w:sz w:val="20"/>
          <w:szCs w:val="20"/>
          <w:u w:val="single"/>
        </w:rPr>
      </w:pPr>
      <w:r>
        <w:rPr>
          <w:rFonts w:cs="Arial"/>
          <w:b/>
          <w:sz w:val="20"/>
          <w:szCs w:val="20"/>
          <w:u w:val="single"/>
        </w:rPr>
        <w:t>1</w:t>
      </w:r>
      <w:r w:rsidR="003E4271">
        <w:rPr>
          <w:rFonts w:cs="Arial"/>
          <w:b/>
          <w:sz w:val="20"/>
          <w:szCs w:val="20"/>
          <w:u w:val="single"/>
        </w:rPr>
        <w:t>.</w:t>
      </w:r>
      <w:r w:rsidR="00D103CE">
        <w:rPr>
          <w:rFonts w:cs="Arial"/>
          <w:b/>
          <w:sz w:val="20"/>
          <w:szCs w:val="20"/>
          <w:u w:val="single"/>
        </w:rPr>
        <w:t xml:space="preserve"> ELECTION OF CHAIRMAN AND THE SIGNING OF THE DECLARATION OF OFFICE</w:t>
      </w:r>
      <w:r w:rsidR="00CC254E">
        <w:rPr>
          <w:rFonts w:cs="Arial"/>
          <w:b/>
          <w:sz w:val="20"/>
          <w:szCs w:val="20"/>
          <w:u w:val="single"/>
        </w:rPr>
        <w:t xml:space="preserve">. </w:t>
      </w:r>
    </w:p>
    <w:p w14:paraId="0504725F" w14:textId="4872458C" w:rsidR="00D103CE" w:rsidRPr="00D103CE" w:rsidRDefault="00D103CE" w:rsidP="005D4222">
      <w:pPr>
        <w:spacing w:after="0" w:line="240" w:lineRule="auto"/>
        <w:ind w:left="284"/>
        <w:jc w:val="both"/>
        <w:rPr>
          <w:rFonts w:cs="Arial"/>
          <w:b/>
          <w:sz w:val="20"/>
          <w:szCs w:val="20"/>
        </w:rPr>
      </w:pPr>
      <w:r w:rsidRPr="00D103CE">
        <w:rPr>
          <w:rFonts w:cs="Arial"/>
          <w:b/>
          <w:sz w:val="20"/>
          <w:szCs w:val="20"/>
        </w:rPr>
        <w:t xml:space="preserve">Action: Cllr Hillier proposed </w:t>
      </w:r>
    </w:p>
    <w:p w14:paraId="371836D1" w14:textId="77777777" w:rsidR="00D103CE" w:rsidRDefault="00D103CE" w:rsidP="005D4222">
      <w:pPr>
        <w:spacing w:after="0" w:line="240" w:lineRule="auto"/>
        <w:ind w:left="284"/>
        <w:jc w:val="both"/>
        <w:rPr>
          <w:rFonts w:cs="Arial"/>
          <w:b/>
          <w:sz w:val="20"/>
          <w:szCs w:val="20"/>
          <w:u w:val="single"/>
        </w:rPr>
      </w:pPr>
    </w:p>
    <w:p w14:paraId="15F08446" w14:textId="412E1F06" w:rsidR="00CC254E" w:rsidRPr="00115CFE" w:rsidRDefault="00D103CE" w:rsidP="005D4222">
      <w:pPr>
        <w:spacing w:after="0" w:line="240" w:lineRule="auto"/>
        <w:ind w:left="284"/>
        <w:jc w:val="both"/>
        <w:rPr>
          <w:rFonts w:cs="Arial"/>
          <w:color w:val="000000" w:themeColor="text1"/>
          <w:sz w:val="20"/>
          <w:szCs w:val="20"/>
        </w:rPr>
      </w:pPr>
      <w:r>
        <w:rPr>
          <w:rFonts w:cs="Arial"/>
          <w:b/>
          <w:sz w:val="20"/>
          <w:szCs w:val="20"/>
          <w:u w:val="single"/>
        </w:rPr>
        <w:t xml:space="preserve">2. </w:t>
      </w:r>
      <w:r w:rsidR="00CC254E" w:rsidRPr="00115CFE">
        <w:rPr>
          <w:rFonts w:cs="Arial"/>
          <w:b/>
          <w:sz w:val="20"/>
          <w:szCs w:val="20"/>
          <w:u w:val="single"/>
        </w:rPr>
        <w:t>TO RECEIVE</w:t>
      </w:r>
      <w:r w:rsidR="00CC254E" w:rsidRPr="00115CFE">
        <w:rPr>
          <w:rFonts w:cs="Arial"/>
          <w:sz w:val="20"/>
          <w:szCs w:val="20"/>
        </w:rPr>
        <w:t xml:space="preserve"> </w:t>
      </w:r>
      <w:r w:rsidR="00CC254E" w:rsidRPr="00115CFE">
        <w:rPr>
          <w:rFonts w:cs="Arial"/>
          <w:b/>
          <w:sz w:val="20"/>
          <w:szCs w:val="20"/>
          <w:u w:val="single"/>
        </w:rPr>
        <w:t>APOLOGIES FOR ABSENCE.</w:t>
      </w:r>
    </w:p>
    <w:p w14:paraId="749B3A42" w14:textId="026FF225" w:rsidR="005D4222" w:rsidRDefault="00CC254E" w:rsidP="005D4222">
      <w:pPr>
        <w:spacing w:after="0" w:line="240" w:lineRule="auto"/>
        <w:ind w:left="284"/>
        <w:rPr>
          <w:rFonts w:asciiTheme="majorHAnsi" w:hAnsiTheme="majorHAnsi" w:cs="Arial"/>
          <w:sz w:val="20"/>
          <w:szCs w:val="20"/>
        </w:rPr>
      </w:pPr>
      <w:r w:rsidRPr="008C6330">
        <w:rPr>
          <w:rFonts w:asciiTheme="majorHAnsi" w:hAnsiTheme="majorHAnsi" w:cs="Arial"/>
          <w:sz w:val="20"/>
          <w:szCs w:val="20"/>
        </w:rPr>
        <w:t>Apologies for absence were received from Cllrs</w:t>
      </w:r>
      <w:r w:rsidR="005D4222">
        <w:rPr>
          <w:rFonts w:asciiTheme="majorHAnsi" w:hAnsiTheme="majorHAnsi" w:cs="Arial"/>
          <w:sz w:val="20"/>
          <w:szCs w:val="20"/>
        </w:rPr>
        <w:t xml:space="preserve"> D Shepperson, A Hodgson, G Girdlestone</w:t>
      </w:r>
      <w:r w:rsidRPr="008C6330">
        <w:rPr>
          <w:rFonts w:asciiTheme="majorHAnsi" w:hAnsiTheme="majorHAnsi" w:cs="Arial"/>
          <w:sz w:val="20"/>
          <w:szCs w:val="20"/>
        </w:rPr>
        <w:t xml:space="preserve"> T. Hunt and B. </w:t>
      </w:r>
    </w:p>
    <w:p w14:paraId="470F1FCF" w14:textId="4376B0E9" w:rsidR="00CC254E" w:rsidRPr="008C6330" w:rsidRDefault="00CC254E" w:rsidP="005D4222">
      <w:pPr>
        <w:spacing w:after="0" w:line="240" w:lineRule="auto"/>
        <w:ind w:left="284"/>
        <w:rPr>
          <w:rFonts w:asciiTheme="majorHAnsi" w:hAnsiTheme="majorHAnsi" w:cs="Arial"/>
          <w:sz w:val="20"/>
          <w:szCs w:val="20"/>
        </w:rPr>
      </w:pPr>
      <w:r w:rsidRPr="008C6330">
        <w:rPr>
          <w:rFonts w:asciiTheme="majorHAnsi" w:hAnsiTheme="majorHAnsi" w:cs="Arial"/>
          <w:sz w:val="20"/>
          <w:szCs w:val="20"/>
        </w:rPr>
        <w:t>Scott.</w:t>
      </w:r>
    </w:p>
    <w:p w14:paraId="2A4432C0" w14:textId="5FC2D379" w:rsidR="00CC254E" w:rsidRPr="008C6330" w:rsidRDefault="005D4222" w:rsidP="00CC254E">
      <w:pPr>
        <w:spacing w:after="0" w:line="240" w:lineRule="auto"/>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       </w:t>
      </w:r>
    </w:p>
    <w:p w14:paraId="7940E657" w14:textId="5B27800B" w:rsidR="00CC254E" w:rsidRPr="00115CFE" w:rsidRDefault="00CC254E" w:rsidP="00CC254E">
      <w:pPr>
        <w:tabs>
          <w:tab w:val="left" w:pos="720"/>
          <w:tab w:val="left" w:pos="1440"/>
          <w:tab w:val="left" w:pos="2160"/>
          <w:tab w:val="left" w:pos="2880"/>
          <w:tab w:val="left" w:pos="3600"/>
          <w:tab w:val="left" w:pos="4320"/>
          <w:tab w:val="left" w:pos="5040"/>
          <w:tab w:val="left" w:pos="8289"/>
        </w:tabs>
        <w:spacing w:after="0" w:line="240" w:lineRule="auto"/>
        <w:jc w:val="both"/>
        <w:rPr>
          <w:rFonts w:cs="Arial"/>
          <w:b/>
          <w:color w:val="000000" w:themeColor="text1"/>
          <w:sz w:val="20"/>
          <w:szCs w:val="20"/>
          <w:u w:val="single"/>
        </w:rPr>
      </w:pPr>
      <w:r w:rsidRPr="0093092F">
        <w:rPr>
          <w:rFonts w:cs="Arial"/>
          <w:b/>
          <w:color w:val="000000" w:themeColor="text1"/>
          <w:sz w:val="20"/>
          <w:szCs w:val="20"/>
        </w:rPr>
        <w:t xml:space="preserve">       </w:t>
      </w:r>
      <w:r>
        <w:rPr>
          <w:rFonts w:cs="Arial"/>
          <w:b/>
          <w:color w:val="000000" w:themeColor="text1"/>
          <w:sz w:val="20"/>
          <w:szCs w:val="20"/>
          <w:u w:val="single"/>
        </w:rPr>
        <w:t xml:space="preserve"> </w:t>
      </w:r>
      <w:r w:rsidR="00D103CE">
        <w:rPr>
          <w:rFonts w:cs="Arial"/>
          <w:b/>
          <w:color w:val="000000" w:themeColor="text1"/>
          <w:sz w:val="20"/>
          <w:szCs w:val="20"/>
          <w:u w:val="single"/>
        </w:rPr>
        <w:t>3</w:t>
      </w:r>
      <w:r>
        <w:rPr>
          <w:rFonts w:cs="Arial"/>
          <w:b/>
          <w:color w:val="000000" w:themeColor="text1"/>
          <w:sz w:val="20"/>
          <w:szCs w:val="20"/>
          <w:u w:val="single"/>
        </w:rPr>
        <w:t xml:space="preserve">. </w:t>
      </w:r>
      <w:r w:rsidRPr="00115CFE">
        <w:rPr>
          <w:rFonts w:cs="Arial"/>
          <w:b/>
          <w:color w:val="000000" w:themeColor="text1"/>
          <w:sz w:val="20"/>
          <w:szCs w:val="20"/>
          <w:u w:val="single"/>
        </w:rPr>
        <w:t>TO RECEIVE REPORTS FROM COUNTY AND BOROUGH COUNCILLORS</w:t>
      </w:r>
    </w:p>
    <w:p w14:paraId="2EA6B133" w14:textId="4E300E20" w:rsidR="005D4222" w:rsidRDefault="00CC254E" w:rsidP="00CC254E">
      <w:pPr>
        <w:tabs>
          <w:tab w:val="left" w:pos="426"/>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r>
        <w:rPr>
          <w:rFonts w:cs="Arial"/>
          <w:sz w:val="20"/>
          <w:szCs w:val="20"/>
        </w:rPr>
        <w:t xml:space="preserve"> B Cllr </w:t>
      </w:r>
      <w:r w:rsidR="005D4222">
        <w:rPr>
          <w:rFonts w:cs="Arial"/>
          <w:sz w:val="20"/>
          <w:szCs w:val="20"/>
        </w:rPr>
        <w:t xml:space="preserve">Kunes advised </w:t>
      </w:r>
      <w:r w:rsidR="003E4271">
        <w:rPr>
          <w:rFonts w:cs="Arial"/>
          <w:sz w:val="20"/>
          <w:szCs w:val="20"/>
        </w:rPr>
        <w:t>that:</w:t>
      </w:r>
    </w:p>
    <w:p w14:paraId="2BC40A23" w14:textId="26E0151B" w:rsidR="005D4222" w:rsidRDefault="005D4222" w:rsidP="005D4222">
      <w:pPr>
        <w:pStyle w:val="ListParagraph"/>
        <w:numPr>
          <w:ilvl w:val="0"/>
          <w:numId w:val="5"/>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5D4222">
        <w:rPr>
          <w:rFonts w:cs="Arial"/>
          <w:sz w:val="20"/>
          <w:szCs w:val="20"/>
        </w:rPr>
        <w:t>the cables from the Race Bank windfarm site had been sorted by the Conservancy Board.</w:t>
      </w:r>
    </w:p>
    <w:p w14:paraId="7D967AE1" w14:textId="6010AAA6" w:rsidR="005D4222" w:rsidRDefault="005D4222" w:rsidP="005D4222">
      <w:pPr>
        <w:pStyle w:val="ListParagraph"/>
        <w:numPr>
          <w:ilvl w:val="0"/>
          <w:numId w:val="5"/>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He had attended a meeting of the QEH Hospital </w:t>
      </w:r>
      <w:r w:rsidR="003E4271">
        <w:rPr>
          <w:rFonts w:cs="Arial"/>
          <w:sz w:val="20"/>
          <w:szCs w:val="20"/>
        </w:rPr>
        <w:t>Governors</w:t>
      </w:r>
      <w:r>
        <w:rPr>
          <w:rFonts w:cs="Arial"/>
          <w:sz w:val="20"/>
          <w:szCs w:val="20"/>
        </w:rPr>
        <w:t xml:space="preserve"> and the hospital had severe financial problems and also problems with the A &amp; E waiting times.</w:t>
      </w:r>
    </w:p>
    <w:p w14:paraId="057831B7" w14:textId="571D6D07" w:rsidR="005D4222" w:rsidRDefault="005D4222" w:rsidP="005D4222">
      <w:pPr>
        <w:pStyle w:val="ListParagraph"/>
        <w:numPr>
          <w:ilvl w:val="0"/>
          <w:numId w:val="5"/>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He stated that 60-70% should not be there but there was </w:t>
      </w:r>
      <w:r w:rsidR="003E4271">
        <w:rPr>
          <w:rFonts w:cs="Arial"/>
          <w:sz w:val="20"/>
          <w:szCs w:val="20"/>
        </w:rPr>
        <w:t>a backlog</w:t>
      </w:r>
      <w:r>
        <w:rPr>
          <w:rFonts w:cs="Arial"/>
          <w:sz w:val="20"/>
          <w:szCs w:val="20"/>
        </w:rPr>
        <w:t xml:space="preserve"> due to social care issues. If these could be resolved it would release more staff and save money.</w:t>
      </w:r>
    </w:p>
    <w:p w14:paraId="6E8D6950" w14:textId="37A83D0C" w:rsidR="005D4222" w:rsidRDefault="005D4222" w:rsidP="005D4222">
      <w:pPr>
        <w:pStyle w:val="ListParagraph"/>
        <w:numPr>
          <w:ilvl w:val="0"/>
          <w:numId w:val="5"/>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He would be attending the Ongar Hill Wind Farm inquiry to make a statement against the development.</w:t>
      </w:r>
    </w:p>
    <w:p w14:paraId="4C3ACC0D" w14:textId="6A9B5BAE" w:rsidR="005D4222" w:rsidRDefault="00067C4B" w:rsidP="00067C4B">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cs="Arial"/>
          <w:sz w:val="20"/>
          <w:szCs w:val="20"/>
        </w:rPr>
      </w:pPr>
      <w:r>
        <w:rPr>
          <w:rFonts w:cs="Arial"/>
          <w:sz w:val="20"/>
          <w:szCs w:val="20"/>
        </w:rPr>
        <w:t xml:space="preserve"> </w:t>
      </w:r>
      <w:r w:rsidR="005D4222">
        <w:rPr>
          <w:rFonts w:cs="Arial"/>
          <w:sz w:val="20"/>
          <w:szCs w:val="20"/>
        </w:rPr>
        <w:t xml:space="preserve">In </w:t>
      </w:r>
      <w:r w:rsidR="003E4271">
        <w:rPr>
          <w:rFonts w:cs="Arial"/>
          <w:sz w:val="20"/>
          <w:szCs w:val="20"/>
        </w:rPr>
        <w:t>addition,</w:t>
      </w:r>
      <w:r w:rsidR="005D4222">
        <w:rPr>
          <w:rFonts w:cs="Arial"/>
          <w:sz w:val="20"/>
          <w:szCs w:val="20"/>
        </w:rPr>
        <w:t xml:space="preserve"> B Cllr Kunes informed the council that the school had now changed the requirements for the Village Hall. The Norfolk C C would now sign an agreement with the Village Hall Committee and not the Parish Council. </w:t>
      </w:r>
      <w:r>
        <w:rPr>
          <w:rFonts w:cs="Arial"/>
          <w:sz w:val="20"/>
          <w:szCs w:val="20"/>
        </w:rPr>
        <w:t>For the time being the status quo would remain in relation to running the hall and the maintenance of the building. The school would use the hall between 8.00a.m. and 4p.m. but the hall would be available for hire outside of those hours. The school could have additional access outside of those hours if the hall was not in use. The Village Hall Committee would pay 50% of the utilities and maintenance. There were also assurances from the school that all pupils would be supervised when using the hall.</w:t>
      </w:r>
    </w:p>
    <w:p w14:paraId="366A272A" w14:textId="216D3C51" w:rsidR="00067C4B" w:rsidRDefault="00067C4B" w:rsidP="00067C4B">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cs="Arial"/>
          <w:sz w:val="20"/>
          <w:szCs w:val="20"/>
        </w:rPr>
      </w:pPr>
    </w:p>
    <w:p w14:paraId="4E2568CD" w14:textId="77777777" w:rsidR="00067C4B" w:rsidRDefault="00067C4B" w:rsidP="00CC254E">
      <w:pPr>
        <w:tabs>
          <w:tab w:val="left" w:pos="426"/>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r>
        <w:rPr>
          <w:rFonts w:cs="Arial"/>
          <w:sz w:val="20"/>
          <w:szCs w:val="20"/>
        </w:rPr>
        <w:t xml:space="preserve">B Cllr </w:t>
      </w:r>
      <w:r w:rsidR="00CC254E">
        <w:rPr>
          <w:rFonts w:cs="Arial"/>
          <w:sz w:val="20"/>
          <w:szCs w:val="20"/>
        </w:rPr>
        <w:t>Young advised that</w:t>
      </w:r>
      <w:r>
        <w:rPr>
          <w:rFonts w:cs="Arial"/>
          <w:sz w:val="20"/>
          <w:szCs w:val="20"/>
        </w:rPr>
        <w:t>:</w:t>
      </w:r>
    </w:p>
    <w:p w14:paraId="1690933F" w14:textId="77777777" w:rsidR="00067C4B" w:rsidRDefault="00067C4B" w:rsidP="00067C4B">
      <w:pPr>
        <w:pStyle w:val="ListParagraph"/>
        <w:numPr>
          <w:ilvl w:val="0"/>
          <w:numId w:val="6"/>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She would be speaking at the Ongar Hill wind Farm Inquiry on 16 June 2016.</w:t>
      </w:r>
    </w:p>
    <w:p w14:paraId="556A387D" w14:textId="6D3C2355" w:rsidR="00067C4B" w:rsidRDefault="00067C4B" w:rsidP="00067C4B">
      <w:pPr>
        <w:pStyle w:val="ListParagraph"/>
        <w:numPr>
          <w:ilvl w:val="0"/>
          <w:numId w:val="6"/>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2 additional social care roles would be </w:t>
      </w:r>
      <w:r w:rsidR="003E4271">
        <w:rPr>
          <w:rFonts w:cs="Arial"/>
          <w:sz w:val="20"/>
          <w:szCs w:val="20"/>
        </w:rPr>
        <w:t>appointed</w:t>
      </w:r>
      <w:r>
        <w:rPr>
          <w:rFonts w:cs="Arial"/>
          <w:sz w:val="20"/>
          <w:szCs w:val="20"/>
        </w:rPr>
        <w:t xml:space="preserve"> and the demand for such care outweighed the capacity to supply it.</w:t>
      </w:r>
    </w:p>
    <w:p w14:paraId="5FA55FB7" w14:textId="77777777" w:rsidR="00067C4B" w:rsidRDefault="00067C4B" w:rsidP="00067C4B">
      <w:pPr>
        <w:pStyle w:val="ListParagraph"/>
        <w:numPr>
          <w:ilvl w:val="0"/>
          <w:numId w:val="6"/>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On 12 June she had attended the inauguration of the new Mayor and the Queen Elizabeth 90</w:t>
      </w:r>
      <w:r w:rsidRPr="00067C4B">
        <w:rPr>
          <w:rFonts w:cs="Arial"/>
          <w:sz w:val="20"/>
          <w:szCs w:val="20"/>
          <w:vertAlign w:val="superscript"/>
        </w:rPr>
        <w:t>th</w:t>
      </w:r>
      <w:r>
        <w:rPr>
          <w:rFonts w:cs="Arial"/>
          <w:sz w:val="20"/>
          <w:szCs w:val="20"/>
        </w:rPr>
        <w:t xml:space="preserve"> birthday service on 12 June 2016.</w:t>
      </w:r>
    </w:p>
    <w:p w14:paraId="6D029DA0" w14:textId="2A2A377E" w:rsidR="00067C4B" w:rsidRDefault="00067C4B" w:rsidP="00067C4B">
      <w:pPr>
        <w:pStyle w:val="ListParagraph"/>
        <w:numPr>
          <w:ilvl w:val="0"/>
          <w:numId w:val="6"/>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She would advise the council of the periodic reports relating to the proposed Council Devolution.</w:t>
      </w:r>
    </w:p>
    <w:p w14:paraId="5CFC0048" w14:textId="77777777" w:rsidR="00CC254E" w:rsidRPr="00983F12" w:rsidRDefault="00CC254E" w:rsidP="00CC254E">
      <w:pPr>
        <w:pStyle w:val="ListParagraph"/>
        <w:tabs>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p>
    <w:p w14:paraId="4AA3A0FF" w14:textId="39388C72" w:rsidR="00CC254E" w:rsidRPr="00622F85" w:rsidRDefault="00D103CE" w:rsidP="00CC254E">
      <w:pPr>
        <w:pStyle w:val="ListParagraph"/>
        <w:tabs>
          <w:tab w:val="left" w:pos="66"/>
          <w:tab w:val="left" w:pos="720"/>
          <w:tab w:val="left" w:pos="1440"/>
          <w:tab w:val="left" w:pos="2160"/>
          <w:tab w:val="left" w:pos="2880"/>
          <w:tab w:val="left" w:pos="3600"/>
          <w:tab w:val="left" w:pos="4320"/>
          <w:tab w:val="left" w:pos="5040"/>
          <w:tab w:val="left" w:pos="8289"/>
        </w:tabs>
        <w:spacing w:after="0" w:line="240" w:lineRule="auto"/>
        <w:ind w:left="426" w:hanging="142"/>
        <w:jc w:val="both"/>
        <w:rPr>
          <w:rFonts w:cs="Arial"/>
          <w:b/>
          <w:sz w:val="20"/>
          <w:szCs w:val="20"/>
          <w:u w:val="single"/>
        </w:rPr>
      </w:pPr>
      <w:r>
        <w:rPr>
          <w:rFonts w:cs="Arial"/>
          <w:b/>
          <w:sz w:val="20"/>
          <w:szCs w:val="20"/>
          <w:u w:val="single"/>
        </w:rPr>
        <w:t>4</w:t>
      </w:r>
      <w:r w:rsidR="00CC254E" w:rsidRPr="0093092F">
        <w:rPr>
          <w:rFonts w:cs="Arial"/>
          <w:b/>
          <w:sz w:val="20"/>
          <w:szCs w:val="20"/>
          <w:u w:val="single"/>
        </w:rPr>
        <w:t>.   TO</w:t>
      </w:r>
      <w:r w:rsidR="00CC254E" w:rsidRPr="00622F85">
        <w:rPr>
          <w:rFonts w:cs="Arial"/>
          <w:b/>
          <w:sz w:val="20"/>
          <w:szCs w:val="20"/>
          <w:u w:val="single"/>
        </w:rPr>
        <w:t xml:space="preserve"> RECEIVE</w:t>
      </w:r>
      <w:r w:rsidR="00CC254E" w:rsidRPr="00622F85">
        <w:rPr>
          <w:rFonts w:cs="Arial"/>
          <w:sz w:val="20"/>
          <w:szCs w:val="20"/>
        </w:rPr>
        <w:t xml:space="preserve"> </w:t>
      </w:r>
      <w:r w:rsidR="00CC254E" w:rsidRPr="00622F85">
        <w:rPr>
          <w:rFonts w:cs="Arial"/>
          <w:b/>
          <w:sz w:val="20"/>
          <w:szCs w:val="20"/>
          <w:u w:val="single"/>
        </w:rPr>
        <w:t>DECLARATIONS OF INTEREST.</w:t>
      </w:r>
      <w:r w:rsidR="00CC254E" w:rsidRPr="00622F85">
        <w:rPr>
          <w:rFonts w:cs="Arial"/>
          <w:b/>
          <w:sz w:val="20"/>
          <w:szCs w:val="20"/>
        </w:rPr>
        <w:tab/>
      </w:r>
    </w:p>
    <w:p w14:paraId="0264447C" w14:textId="6C1E69D9" w:rsidR="00CC254E" w:rsidRDefault="00534B39" w:rsidP="00CC254E">
      <w:pPr>
        <w:tabs>
          <w:tab w:val="left" w:pos="720"/>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r>
        <w:rPr>
          <w:rFonts w:cs="Arial"/>
          <w:sz w:val="20"/>
          <w:szCs w:val="20"/>
        </w:rPr>
        <w:t>No Matters were declared.</w:t>
      </w:r>
    </w:p>
    <w:p w14:paraId="5BA40776" w14:textId="77777777" w:rsidR="00CC254E" w:rsidRPr="00622F85" w:rsidRDefault="00CC254E" w:rsidP="00CC254E">
      <w:pPr>
        <w:tabs>
          <w:tab w:val="left" w:pos="720"/>
          <w:tab w:val="left" w:pos="1440"/>
          <w:tab w:val="left" w:pos="2160"/>
          <w:tab w:val="left" w:pos="2880"/>
          <w:tab w:val="left" w:pos="3600"/>
          <w:tab w:val="left" w:pos="4320"/>
          <w:tab w:val="left" w:pos="5040"/>
          <w:tab w:val="left" w:pos="8289"/>
        </w:tabs>
        <w:spacing w:after="0" w:line="240" w:lineRule="auto"/>
        <w:ind w:left="426" w:hanging="142"/>
        <w:jc w:val="both"/>
        <w:rPr>
          <w:rFonts w:cs="Arial"/>
          <w:sz w:val="20"/>
          <w:szCs w:val="20"/>
        </w:rPr>
      </w:pPr>
    </w:p>
    <w:p w14:paraId="3EBF1F79" w14:textId="6F5C0532" w:rsidR="00CC254E" w:rsidRPr="00237753" w:rsidRDefault="00D103CE" w:rsidP="00CC254E">
      <w:pPr>
        <w:spacing w:after="0"/>
        <w:ind w:left="426" w:hanging="142"/>
        <w:jc w:val="both"/>
        <w:rPr>
          <w:rFonts w:cs="Arial"/>
          <w:b/>
          <w:sz w:val="20"/>
          <w:szCs w:val="20"/>
        </w:rPr>
      </w:pPr>
      <w:r>
        <w:rPr>
          <w:rFonts w:asciiTheme="majorHAnsi" w:hAnsiTheme="majorHAnsi"/>
          <w:b/>
          <w:sz w:val="20"/>
          <w:szCs w:val="20"/>
          <w:u w:val="single"/>
        </w:rPr>
        <w:t xml:space="preserve"> 5</w:t>
      </w:r>
      <w:r w:rsidR="00CC254E" w:rsidRPr="0093092F">
        <w:rPr>
          <w:rFonts w:asciiTheme="majorHAnsi" w:hAnsiTheme="majorHAnsi"/>
          <w:b/>
          <w:sz w:val="20"/>
          <w:szCs w:val="20"/>
          <w:u w:val="single"/>
        </w:rPr>
        <w:t xml:space="preserve">.   </w:t>
      </w:r>
      <w:r w:rsidR="00CC254E" w:rsidRPr="0093092F">
        <w:rPr>
          <w:rFonts w:asciiTheme="majorHAnsi" w:hAnsiTheme="majorHAnsi" w:cs="Arial"/>
          <w:b/>
          <w:sz w:val="20"/>
          <w:szCs w:val="20"/>
          <w:u w:val="single"/>
        </w:rPr>
        <w:t>TO</w:t>
      </w:r>
      <w:r w:rsidR="00CC254E" w:rsidRPr="00237753">
        <w:rPr>
          <w:rFonts w:cs="Arial"/>
          <w:b/>
          <w:sz w:val="20"/>
          <w:szCs w:val="20"/>
          <w:u w:val="single"/>
        </w:rPr>
        <w:t xml:space="preserve"> RESOLV</w:t>
      </w:r>
      <w:r w:rsidR="00CC254E">
        <w:rPr>
          <w:rFonts w:cs="Arial"/>
          <w:b/>
          <w:sz w:val="20"/>
          <w:szCs w:val="20"/>
          <w:u w:val="single"/>
        </w:rPr>
        <w:t xml:space="preserve">E TO APPROVE THE MINUTES OF THE </w:t>
      </w:r>
      <w:r w:rsidR="00534B39">
        <w:rPr>
          <w:rFonts w:cs="Arial"/>
          <w:b/>
          <w:sz w:val="20"/>
          <w:szCs w:val="20"/>
          <w:u w:val="single"/>
        </w:rPr>
        <w:t xml:space="preserve">18 MAY </w:t>
      </w:r>
      <w:r w:rsidR="00CC254E" w:rsidRPr="00237753">
        <w:rPr>
          <w:rFonts w:cs="Arial"/>
          <w:b/>
          <w:sz w:val="20"/>
          <w:szCs w:val="20"/>
          <w:u w:val="single"/>
        </w:rPr>
        <w:t>2016</w:t>
      </w:r>
    </w:p>
    <w:p w14:paraId="45273B20" w14:textId="77777777" w:rsidR="00CC254E" w:rsidRDefault="00CC254E" w:rsidP="00CC254E">
      <w:pPr>
        <w:pStyle w:val="ListParagraph"/>
        <w:spacing w:after="0"/>
        <w:ind w:left="426" w:hanging="142"/>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w:t>
      </w:r>
    </w:p>
    <w:p w14:paraId="0D14101F" w14:textId="77777777" w:rsidR="00CC254E" w:rsidRPr="00237753" w:rsidRDefault="00CC254E" w:rsidP="00CC254E">
      <w:pPr>
        <w:pStyle w:val="ListParagraph"/>
        <w:spacing w:after="0"/>
        <w:ind w:left="426" w:hanging="142"/>
        <w:jc w:val="both"/>
        <w:rPr>
          <w:rFonts w:cs="Arial"/>
          <w:b/>
          <w:sz w:val="20"/>
          <w:szCs w:val="20"/>
        </w:rPr>
      </w:pPr>
      <w:r w:rsidRPr="00622F85">
        <w:rPr>
          <w:rFonts w:cs="Arial"/>
          <w:b/>
          <w:sz w:val="20"/>
          <w:szCs w:val="20"/>
          <w:u w:val="single"/>
        </w:rPr>
        <w:t xml:space="preserve"> </w:t>
      </w:r>
    </w:p>
    <w:p w14:paraId="55BB3267" w14:textId="47AB5852" w:rsidR="00CC254E" w:rsidRPr="00237753" w:rsidRDefault="00D103CE" w:rsidP="00CC254E">
      <w:pPr>
        <w:spacing w:after="0" w:line="240" w:lineRule="auto"/>
        <w:ind w:left="426" w:hanging="142"/>
        <w:jc w:val="both"/>
        <w:rPr>
          <w:rFonts w:cs="Arial"/>
          <w:b/>
          <w:sz w:val="20"/>
          <w:szCs w:val="20"/>
          <w:u w:val="single"/>
        </w:rPr>
      </w:pPr>
      <w:r>
        <w:rPr>
          <w:rFonts w:cs="Arial"/>
          <w:b/>
          <w:sz w:val="20"/>
          <w:szCs w:val="20"/>
          <w:u w:val="single"/>
        </w:rPr>
        <w:t xml:space="preserve"> 6</w:t>
      </w:r>
      <w:r w:rsidR="00CC254E" w:rsidRPr="0093092F">
        <w:rPr>
          <w:rFonts w:cs="Arial"/>
          <w:b/>
          <w:sz w:val="20"/>
          <w:szCs w:val="20"/>
          <w:u w:val="single"/>
        </w:rPr>
        <w:t>.    TO RE</w:t>
      </w:r>
      <w:r w:rsidR="00CC254E" w:rsidRPr="00237753">
        <w:rPr>
          <w:rFonts w:cs="Arial"/>
          <w:b/>
          <w:sz w:val="20"/>
          <w:szCs w:val="20"/>
          <w:u w:val="single"/>
        </w:rPr>
        <w:t>CEIVE THE CLERKS REPORT</w:t>
      </w:r>
    </w:p>
    <w:p w14:paraId="09897BA7" w14:textId="714B1DBC" w:rsidR="00CC254E" w:rsidRDefault="00CC254E" w:rsidP="00CC254E">
      <w:pPr>
        <w:spacing w:after="0" w:line="240" w:lineRule="auto"/>
        <w:ind w:left="426" w:hanging="142"/>
        <w:jc w:val="both"/>
        <w:rPr>
          <w:rFonts w:cs="Arial"/>
          <w:sz w:val="20"/>
          <w:szCs w:val="20"/>
        </w:rPr>
      </w:pPr>
      <w:r w:rsidRPr="00622F85">
        <w:rPr>
          <w:rFonts w:cs="Arial"/>
          <w:sz w:val="20"/>
          <w:szCs w:val="20"/>
        </w:rPr>
        <w:t xml:space="preserve"> The Clerk reported that;</w:t>
      </w:r>
    </w:p>
    <w:p w14:paraId="392FA05D" w14:textId="06907F5A" w:rsidR="00D103CE" w:rsidRPr="00D103CE" w:rsidRDefault="00534B39" w:rsidP="00D103CE">
      <w:pPr>
        <w:pStyle w:val="ListParagraph"/>
        <w:numPr>
          <w:ilvl w:val="0"/>
          <w:numId w:val="7"/>
        </w:numPr>
        <w:spacing w:after="0" w:line="240" w:lineRule="auto"/>
        <w:jc w:val="both"/>
        <w:rPr>
          <w:rFonts w:cs="Arial"/>
          <w:sz w:val="20"/>
          <w:szCs w:val="20"/>
        </w:rPr>
      </w:pPr>
      <w:r>
        <w:t xml:space="preserve">The local Fire Station had made a request to hold a recruitment event on the </w:t>
      </w:r>
      <w:r w:rsidR="00D103CE">
        <w:t>Churchgate Way on the day of the forthcoming Referendum Day on 23 June 2016 but after checking with the Electoral Services the Presiding Officer had advised that it would not be allowed because the Fire Brigade Union had supported a referendum v</w:t>
      </w:r>
      <w:r w:rsidR="003E4271">
        <w:t>iew and it would not be appro</w:t>
      </w:r>
      <w:r w:rsidR="00D103CE">
        <w:t>priate.</w:t>
      </w:r>
    </w:p>
    <w:p w14:paraId="0389915E" w14:textId="789B43EE" w:rsidR="00D103CE" w:rsidRPr="00D103CE" w:rsidRDefault="00D103CE" w:rsidP="00D103CE">
      <w:pPr>
        <w:pStyle w:val="ListParagraph"/>
        <w:numPr>
          <w:ilvl w:val="0"/>
          <w:numId w:val="7"/>
        </w:numPr>
        <w:spacing w:after="0" w:line="240" w:lineRule="auto"/>
        <w:jc w:val="both"/>
        <w:rPr>
          <w:rFonts w:cs="Arial"/>
          <w:sz w:val="20"/>
          <w:szCs w:val="20"/>
        </w:rPr>
      </w:pPr>
      <w:r>
        <w:t>The pavilion would be closed on 23 June 2016 as it would be used as a Polling Station.</w:t>
      </w:r>
    </w:p>
    <w:p w14:paraId="778A0542" w14:textId="5861FC28" w:rsidR="00D103CE" w:rsidRPr="00845A23" w:rsidRDefault="00D103CE" w:rsidP="00D103CE">
      <w:pPr>
        <w:pStyle w:val="ListParagraph"/>
        <w:numPr>
          <w:ilvl w:val="0"/>
          <w:numId w:val="7"/>
        </w:numPr>
        <w:spacing w:after="0" w:line="240" w:lineRule="auto"/>
        <w:jc w:val="both"/>
        <w:rPr>
          <w:rFonts w:cs="Arial"/>
          <w:sz w:val="20"/>
          <w:szCs w:val="20"/>
        </w:rPr>
      </w:pPr>
      <w:r>
        <w:t>She would be attending the Ongar Hill Wind Farm Inquiry and would put forward the views as detailed in the report to members circulated by e-mail.</w:t>
      </w:r>
    </w:p>
    <w:p w14:paraId="4213627F" w14:textId="5F57FA99" w:rsidR="00845A23" w:rsidRDefault="00845A23" w:rsidP="00D103CE">
      <w:pPr>
        <w:pStyle w:val="ListParagraph"/>
        <w:numPr>
          <w:ilvl w:val="0"/>
          <w:numId w:val="7"/>
        </w:numPr>
        <w:spacing w:after="0" w:line="240" w:lineRule="auto"/>
        <w:jc w:val="both"/>
        <w:rPr>
          <w:rFonts w:cs="Arial"/>
          <w:sz w:val="20"/>
          <w:szCs w:val="20"/>
        </w:rPr>
      </w:pPr>
      <w:r>
        <w:rPr>
          <w:rFonts w:cs="Arial"/>
          <w:sz w:val="20"/>
          <w:szCs w:val="20"/>
        </w:rPr>
        <w:t xml:space="preserve">She had visited residents in Bullock Road/Hay Green in relation to highways matters and had forwarded the photographs to Norfolk C C and in addition </w:t>
      </w:r>
      <w:r w:rsidR="003E4271">
        <w:rPr>
          <w:rFonts w:cs="Arial"/>
          <w:sz w:val="20"/>
          <w:szCs w:val="20"/>
        </w:rPr>
        <w:t>Collison’s</w:t>
      </w:r>
      <w:r>
        <w:rPr>
          <w:rFonts w:cs="Arial"/>
          <w:sz w:val="20"/>
          <w:szCs w:val="20"/>
        </w:rPr>
        <w:t xml:space="preserve"> had offered to meet with the parish council to discuss any concerns in relations to vehicles operating between the two vehicles. She suggested that she and two councillors should attend a meeting with them to discuss the issues.</w:t>
      </w:r>
    </w:p>
    <w:p w14:paraId="2C4E7E00" w14:textId="163A47E8" w:rsidR="00845A23" w:rsidRPr="00845A23" w:rsidRDefault="00845A23" w:rsidP="00845A23">
      <w:pPr>
        <w:spacing w:after="0" w:line="240" w:lineRule="auto"/>
        <w:jc w:val="both"/>
        <w:rPr>
          <w:rFonts w:cs="Arial"/>
          <w:b/>
          <w:sz w:val="20"/>
          <w:szCs w:val="20"/>
        </w:rPr>
      </w:pPr>
      <w:r>
        <w:rPr>
          <w:rFonts w:cs="Arial"/>
          <w:sz w:val="20"/>
          <w:szCs w:val="20"/>
        </w:rPr>
        <w:t xml:space="preserve">      </w:t>
      </w:r>
      <w:r w:rsidRPr="00845A23">
        <w:rPr>
          <w:rFonts w:cs="Arial"/>
          <w:b/>
          <w:sz w:val="20"/>
          <w:szCs w:val="20"/>
        </w:rPr>
        <w:t xml:space="preserve">Action: The council agreed that the Clerk organise a meeting with </w:t>
      </w:r>
      <w:r w:rsidR="003E4271" w:rsidRPr="00845A23">
        <w:rPr>
          <w:rFonts w:cs="Arial"/>
          <w:b/>
          <w:sz w:val="20"/>
          <w:szCs w:val="20"/>
        </w:rPr>
        <w:t>Collison’s</w:t>
      </w:r>
      <w:r w:rsidRPr="00845A23">
        <w:rPr>
          <w:rFonts w:cs="Arial"/>
          <w:b/>
          <w:sz w:val="20"/>
          <w:szCs w:val="20"/>
        </w:rPr>
        <w:t xml:space="preserve"> representatives and Cllrs B Hill  </w:t>
      </w:r>
    </w:p>
    <w:p w14:paraId="15E92AEA" w14:textId="4710DEE2" w:rsidR="00845A23" w:rsidRPr="00845A23" w:rsidRDefault="00845A23" w:rsidP="00845A23">
      <w:pPr>
        <w:spacing w:after="0" w:line="240" w:lineRule="auto"/>
        <w:jc w:val="both"/>
        <w:rPr>
          <w:rFonts w:cs="Arial"/>
          <w:b/>
          <w:sz w:val="20"/>
          <w:szCs w:val="20"/>
        </w:rPr>
      </w:pPr>
      <w:r w:rsidRPr="00845A23">
        <w:rPr>
          <w:rFonts w:cs="Arial"/>
          <w:b/>
          <w:sz w:val="20"/>
          <w:szCs w:val="20"/>
        </w:rPr>
        <w:t xml:space="preserve">       and M Howling to attend and report back to the council</w:t>
      </w:r>
    </w:p>
    <w:p w14:paraId="1D8F4B32" w14:textId="1B8BA3FA" w:rsidR="00CC254E" w:rsidRPr="00E24D60" w:rsidRDefault="003E4271" w:rsidP="00CC254E">
      <w:pPr>
        <w:pStyle w:val="ListParagraph"/>
        <w:spacing w:after="0" w:line="240" w:lineRule="auto"/>
        <w:ind w:left="284" w:hanging="142"/>
        <w:jc w:val="right"/>
        <w:rPr>
          <w:rFonts w:cs="Arial"/>
          <w:b/>
          <w:sz w:val="20"/>
          <w:szCs w:val="20"/>
        </w:rPr>
      </w:pPr>
      <w:r>
        <w:rPr>
          <w:rFonts w:cs="Arial"/>
          <w:b/>
          <w:sz w:val="20"/>
          <w:szCs w:val="20"/>
        </w:rPr>
        <w:lastRenderedPageBreak/>
        <w:t>PAGE 21/16</w:t>
      </w:r>
    </w:p>
    <w:p w14:paraId="1D447E94" w14:textId="56433E31" w:rsidR="00CC254E" w:rsidRPr="00237753" w:rsidRDefault="00CC254E" w:rsidP="00CC254E">
      <w:pPr>
        <w:spacing w:after="0" w:line="240" w:lineRule="auto"/>
        <w:ind w:left="284" w:hanging="142"/>
        <w:jc w:val="both"/>
        <w:rPr>
          <w:rFonts w:cs="Arial"/>
          <w:b/>
          <w:sz w:val="20"/>
          <w:szCs w:val="20"/>
          <w:u w:val="single"/>
        </w:rPr>
      </w:pPr>
      <w:r w:rsidRPr="0093092F">
        <w:rPr>
          <w:rFonts w:asciiTheme="majorHAnsi" w:hAnsiTheme="majorHAnsi"/>
          <w:b/>
          <w:sz w:val="20"/>
          <w:szCs w:val="20"/>
        </w:rPr>
        <w:t xml:space="preserve">  </w:t>
      </w:r>
      <w:r w:rsidR="00D103CE">
        <w:rPr>
          <w:rFonts w:asciiTheme="majorHAnsi" w:hAnsiTheme="majorHAnsi"/>
          <w:b/>
          <w:sz w:val="20"/>
          <w:szCs w:val="20"/>
          <w:u w:val="single"/>
        </w:rPr>
        <w:t xml:space="preserve"> 7</w:t>
      </w:r>
      <w:r w:rsidRPr="0093092F">
        <w:rPr>
          <w:rFonts w:asciiTheme="majorHAnsi" w:hAnsiTheme="majorHAnsi"/>
          <w:b/>
          <w:sz w:val="20"/>
          <w:szCs w:val="20"/>
          <w:u w:val="single"/>
        </w:rPr>
        <w:t xml:space="preserve">. </w:t>
      </w:r>
      <w:r w:rsidRPr="0093092F">
        <w:rPr>
          <w:rFonts w:asciiTheme="majorHAnsi" w:hAnsiTheme="majorHAnsi" w:cs="Arial"/>
          <w:b/>
          <w:sz w:val="20"/>
          <w:szCs w:val="20"/>
          <w:u w:val="single"/>
        </w:rPr>
        <w:t>TO</w:t>
      </w:r>
      <w:r w:rsidRPr="00237753">
        <w:rPr>
          <w:rFonts w:cs="Arial"/>
          <w:b/>
          <w:sz w:val="20"/>
          <w:szCs w:val="20"/>
          <w:u w:val="single"/>
        </w:rPr>
        <w:t xml:space="preserve"> RECEIVE THE CHAIRMANS REPORT</w:t>
      </w:r>
    </w:p>
    <w:p w14:paraId="67B8BD31" w14:textId="708F04C2" w:rsidR="00CC254E" w:rsidRDefault="00CC254E" w:rsidP="00CC254E">
      <w:pPr>
        <w:spacing w:after="0" w:line="240" w:lineRule="auto"/>
        <w:ind w:left="284" w:hanging="142"/>
        <w:jc w:val="both"/>
        <w:rPr>
          <w:rFonts w:cs="Arial"/>
          <w:sz w:val="20"/>
          <w:szCs w:val="20"/>
        </w:rPr>
      </w:pPr>
      <w:r>
        <w:rPr>
          <w:rFonts w:cs="Arial"/>
          <w:sz w:val="20"/>
          <w:szCs w:val="20"/>
        </w:rPr>
        <w:t xml:space="preserve">    </w:t>
      </w:r>
      <w:r w:rsidRPr="00622F85">
        <w:rPr>
          <w:rFonts w:cs="Arial"/>
          <w:sz w:val="20"/>
          <w:szCs w:val="20"/>
        </w:rPr>
        <w:t>C</w:t>
      </w:r>
      <w:r w:rsidR="00D103CE">
        <w:rPr>
          <w:rFonts w:cs="Arial"/>
          <w:sz w:val="20"/>
          <w:szCs w:val="20"/>
        </w:rPr>
        <w:t>llr Phelps reported that:</w:t>
      </w:r>
    </w:p>
    <w:p w14:paraId="39B66C4E" w14:textId="55DFF0D8" w:rsidR="00D103CE" w:rsidRDefault="00D103CE" w:rsidP="00D103CE">
      <w:pPr>
        <w:pStyle w:val="ListParagraph"/>
        <w:numPr>
          <w:ilvl w:val="0"/>
          <w:numId w:val="8"/>
        </w:numPr>
        <w:spacing w:after="0" w:line="240" w:lineRule="auto"/>
        <w:jc w:val="both"/>
        <w:rPr>
          <w:rFonts w:cs="Arial"/>
          <w:sz w:val="20"/>
          <w:szCs w:val="20"/>
        </w:rPr>
      </w:pPr>
      <w:r>
        <w:rPr>
          <w:rFonts w:cs="Arial"/>
          <w:sz w:val="20"/>
          <w:szCs w:val="20"/>
        </w:rPr>
        <w:t xml:space="preserve">The drains in Wesley Road, Sutton Road and Northgate Way/Alma Chase were blocked and as a result the roads retained the water from recent </w:t>
      </w:r>
      <w:r w:rsidR="004D0D73">
        <w:rPr>
          <w:rFonts w:cs="Arial"/>
          <w:sz w:val="20"/>
          <w:szCs w:val="20"/>
        </w:rPr>
        <w:t>storms</w:t>
      </w:r>
      <w:r>
        <w:rPr>
          <w:rFonts w:cs="Arial"/>
          <w:sz w:val="20"/>
          <w:szCs w:val="20"/>
        </w:rPr>
        <w:t>.</w:t>
      </w:r>
    </w:p>
    <w:p w14:paraId="4F59803D" w14:textId="05EC1F9E" w:rsidR="00D103CE" w:rsidRDefault="00D103CE" w:rsidP="00D103CE">
      <w:pPr>
        <w:pStyle w:val="ListParagraph"/>
        <w:numPr>
          <w:ilvl w:val="0"/>
          <w:numId w:val="8"/>
        </w:numPr>
        <w:spacing w:after="0" w:line="240" w:lineRule="auto"/>
        <w:jc w:val="both"/>
        <w:rPr>
          <w:rFonts w:cs="Arial"/>
          <w:sz w:val="20"/>
          <w:szCs w:val="20"/>
        </w:rPr>
      </w:pPr>
      <w:r>
        <w:rPr>
          <w:rFonts w:cs="Arial"/>
          <w:sz w:val="20"/>
          <w:szCs w:val="20"/>
        </w:rPr>
        <w:t>The brambles behind the Keys Chemist would be cut back.</w:t>
      </w:r>
    </w:p>
    <w:p w14:paraId="4E859F4E" w14:textId="4F62FE1E" w:rsidR="00D523CC" w:rsidRDefault="00D523CC" w:rsidP="00D103CE">
      <w:pPr>
        <w:pStyle w:val="ListParagraph"/>
        <w:numPr>
          <w:ilvl w:val="0"/>
          <w:numId w:val="8"/>
        </w:numPr>
        <w:spacing w:after="0" w:line="240" w:lineRule="auto"/>
        <w:jc w:val="both"/>
        <w:rPr>
          <w:rFonts w:cs="Arial"/>
          <w:sz w:val="20"/>
          <w:szCs w:val="20"/>
        </w:rPr>
      </w:pPr>
      <w:r>
        <w:rPr>
          <w:rFonts w:cs="Arial"/>
          <w:sz w:val="20"/>
          <w:szCs w:val="20"/>
        </w:rPr>
        <w:t>He stated that he was very unhappy with the response from Norfolk C C in relation to the proposals put forward by the council regarding the A17/Station Road junction and proposed that the council publish them in the Anchor Magazine.</w:t>
      </w:r>
    </w:p>
    <w:p w14:paraId="2616E735" w14:textId="563281DE" w:rsidR="00D103CE" w:rsidRDefault="00D103CE" w:rsidP="00D103CE">
      <w:pPr>
        <w:pStyle w:val="ListParagraph"/>
        <w:spacing w:after="0" w:line="240" w:lineRule="auto"/>
        <w:ind w:left="862"/>
        <w:jc w:val="both"/>
        <w:rPr>
          <w:rFonts w:cs="Arial"/>
          <w:sz w:val="20"/>
          <w:szCs w:val="20"/>
        </w:rPr>
      </w:pPr>
    </w:p>
    <w:p w14:paraId="6AAD0CB8" w14:textId="28BF3732" w:rsidR="00D523CC" w:rsidRPr="00D523CC" w:rsidRDefault="00D523CC" w:rsidP="00D103CE">
      <w:pPr>
        <w:pStyle w:val="ListParagraph"/>
        <w:spacing w:after="0" w:line="240" w:lineRule="auto"/>
        <w:ind w:left="862"/>
        <w:jc w:val="both"/>
        <w:rPr>
          <w:rFonts w:cs="Arial"/>
          <w:b/>
          <w:sz w:val="20"/>
          <w:szCs w:val="20"/>
        </w:rPr>
      </w:pPr>
      <w:r w:rsidRPr="00D523CC">
        <w:rPr>
          <w:rFonts w:cs="Arial"/>
          <w:b/>
          <w:sz w:val="20"/>
          <w:szCs w:val="20"/>
        </w:rPr>
        <w:t>The council agreed with the A17 comments from the Chairman and agreed to publish the letters in the Anchor Magazine.</w:t>
      </w:r>
    </w:p>
    <w:p w14:paraId="353F014E" w14:textId="77777777" w:rsidR="00CC254E" w:rsidRPr="00D523CC" w:rsidRDefault="00CC254E" w:rsidP="00CC254E">
      <w:pPr>
        <w:spacing w:after="0" w:line="240" w:lineRule="auto"/>
        <w:ind w:left="284" w:hanging="142"/>
        <w:jc w:val="both"/>
        <w:rPr>
          <w:rFonts w:cs="Arial"/>
          <w:b/>
          <w:sz w:val="20"/>
          <w:szCs w:val="20"/>
        </w:rPr>
      </w:pPr>
    </w:p>
    <w:p w14:paraId="4D21D484" w14:textId="1CA4B867" w:rsidR="00CC254E" w:rsidRDefault="00CC254E" w:rsidP="00CC254E">
      <w:pPr>
        <w:spacing w:after="0" w:line="240" w:lineRule="auto"/>
        <w:ind w:left="284" w:hanging="142"/>
        <w:jc w:val="both"/>
        <w:rPr>
          <w:rFonts w:cs="Arial"/>
          <w:b/>
          <w:sz w:val="20"/>
          <w:szCs w:val="20"/>
          <w:u w:val="single"/>
        </w:rPr>
      </w:pPr>
      <w:r w:rsidRPr="0093092F">
        <w:rPr>
          <w:b/>
          <w:sz w:val="20"/>
          <w:szCs w:val="20"/>
        </w:rPr>
        <w:t xml:space="preserve">  </w:t>
      </w:r>
      <w:r w:rsidRPr="0093092F">
        <w:rPr>
          <w:b/>
          <w:sz w:val="20"/>
          <w:szCs w:val="20"/>
          <w:u w:val="single"/>
        </w:rPr>
        <w:t xml:space="preserve">  </w:t>
      </w:r>
      <w:r w:rsidR="00B30234">
        <w:rPr>
          <w:b/>
          <w:sz w:val="20"/>
          <w:szCs w:val="20"/>
          <w:u w:val="single"/>
        </w:rPr>
        <w:t>8</w:t>
      </w:r>
      <w:r w:rsidRPr="0093092F">
        <w:rPr>
          <w:b/>
          <w:sz w:val="20"/>
          <w:szCs w:val="20"/>
          <w:u w:val="single"/>
        </w:rPr>
        <w:t xml:space="preserve">. </w:t>
      </w:r>
      <w:r w:rsidRPr="0093092F">
        <w:rPr>
          <w:rFonts w:cs="Arial"/>
          <w:b/>
          <w:sz w:val="20"/>
          <w:szCs w:val="20"/>
          <w:u w:val="single"/>
        </w:rPr>
        <w:t>TO</w:t>
      </w:r>
      <w:r w:rsidRPr="00495CDB">
        <w:rPr>
          <w:rFonts w:cs="Arial"/>
          <w:b/>
          <w:sz w:val="20"/>
          <w:szCs w:val="20"/>
          <w:u w:val="single"/>
        </w:rPr>
        <w:t xml:space="preserve"> RECEIVE REPORTS FROM MEETINGS OR TRAINING EVENTS ATTENDED BY MEMBERS.</w:t>
      </w:r>
    </w:p>
    <w:p w14:paraId="25E2BB39" w14:textId="77777777" w:rsidR="00CC254E" w:rsidRPr="004A4F69" w:rsidRDefault="00CC254E" w:rsidP="00CC254E">
      <w:pPr>
        <w:spacing w:after="0" w:line="240" w:lineRule="auto"/>
        <w:ind w:left="284" w:hanging="142"/>
        <w:jc w:val="both"/>
        <w:rPr>
          <w:rFonts w:cs="Arial"/>
          <w:sz w:val="20"/>
          <w:szCs w:val="20"/>
        </w:rPr>
      </w:pPr>
      <w:r w:rsidRPr="004A4F69">
        <w:rPr>
          <w:rFonts w:cs="Arial"/>
          <w:sz w:val="20"/>
          <w:szCs w:val="20"/>
        </w:rPr>
        <w:t xml:space="preserve">    No matters were reported.</w:t>
      </w:r>
    </w:p>
    <w:p w14:paraId="0635496F" w14:textId="4AB546B7" w:rsidR="00CC254E" w:rsidRPr="004A4F69" w:rsidRDefault="00D523CC" w:rsidP="00D523CC">
      <w:pPr>
        <w:tabs>
          <w:tab w:val="left" w:pos="3086"/>
        </w:tabs>
        <w:spacing w:after="0" w:line="240" w:lineRule="auto"/>
        <w:ind w:left="426"/>
        <w:jc w:val="both"/>
        <w:rPr>
          <w:rFonts w:cs="Arial"/>
          <w:sz w:val="20"/>
          <w:szCs w:val="20"/>
        </w:rPr>
      </w:pPr>
      <w:r>
        <w:rPr>
          <w:rFonts w:cs="Arial"/>
          <w:sz w:val="20"/>
          <w:szCs w:val="20"/>
        </w:rPr>
        <w:tab/>
      </w:r>
    </w:p>
    <w:p w14:paraId="454EE4FD" w14:textId="4A9AE833" w:rsidR="00CC254E" w:rsidRPr="00622F85" w:rsidRDefault="00CC254E" w:rsidP="00CC254E">
      <w:pPr>
        <w:spacing w:after="0" w:line="240" w:lineRule="auto"/>
        <w:jc w:val="both"/>
        <w:rPr>
          <w:rFonts w:cs="Arial"/>
          <w:b/>
          <w:sz w:val="20"/>
          <w:szCs w:val="20"/>
        </w:rPr>
      </w:pPr>
      <w:r w:rsidRPr="00115CFE">
        <w:rPr>
          <w:rFonts w:cs="Arial"/>
          <w:b/>
          <w:sz w:val="20"/>
          <w:szCs w:val="20"/>
        </w:rPr>
        <w:t xml:space="preserve">      </w:t>
      </w:r>
      <w:r>
        <w:rPr>
          <w:rFonts w:cs="Arial"/>
          <w:b/>
          <w:sz w:val="20"/>
          <w:szCs w:val="20"/>
          <w:u w:val="single"/>
        </w:rPr>
        <w:t xml:space="preserve"> </w:t>
      </w:r>
      <w:r w:rsidR="00B30234">
        <w:rPr>
          <w:rFonts w:cs="Arial"/>
          <w:b/>
          <w:sz w:val="20"/>
          <w:szCs w:val="20"/>
          <w:u w:val="single"/>
        </w:rPr>
        <w:t>9</w:t>
      </w:r>
      <w:r w:rsidRPr="00622F85">
        <w:rPr>
          <w:rFonts w:cs="Arial"/>
          <w:b/>
          <w:sz w:val="20"/>
          <w:szCs w:val="20"/>
          <w:u w:val="single"/>
        </w:rPr>
        <w:t>. FINANCE MATTERS.</w:t>
      </w:r>
    </w:p>
    <w:p w14:paraId="7EB3AA8D" w14:textId="77777777" w:rsidR="00CC254E" w:rsidRPr="00061CE6" w:rsidRDefault="00CC254E" w:rsidP="00CC254E">
      <w:pPr>
        <w:pStyle w:val="ListParagraph"/>
        <w:ind w:left="426"/>
        <w:rPr>
          <w:rFonts w:cs="Arial"/>
          <w:b/>
          <w:color w:val="000000" w:themeColor="text1"/>
          <w:sz w:val="20"/>
          <w:szCs w:val="20"/>
          <w:u w:val="single"/>
        </w:rPr>
      </w:pPr>
      <w:r w:rsidRPr="00622F85">
        <w:rPr>
          <w:sz w:val="20"/>
          <w:szCs w:val="20"/>
        </w:rPr>
        <w:t xml:space="preserve">a.   </w:t>
      </w:r>
      <w:r w:rsidRPr="00622F85">
        <w:rPr>
          <w:rFonts w:cs="Arial"/>
          <w:b/>
          <w:color w:val="000000" w:themeColor="text1"/>
          <w:sz w:val="20"/>
          <w:szCs w:val="20"/>
          <w:u w:val="single"/>
        </w:rPr>
        <w:t>To resolve to approve the Invoices for payment and Bank Reconciliation as per the Financial Report recommended</w:t>
      </w:r>
      <w:r w:rsidRPr="00061CE6">
        <w:rPr>
          <w:rFonts w:cs="Arial"/>
          <w:b/>
          <w:color w:val="000000" w:themeColor="text1"/>
          <w:sz w:val="20"/>
          <w:szCs w:val="20"/>
          <w:u w:val="single"/>
        </w:rPr>
        <w:t xml:space="preserve"> by the Finance Committee.</w:t>
      </w:r>
    </w:p>
    <w:p w14:paraId="4DA2F1F6" w14:textId="51EF3F6C" w:rsidR="00CC254E" w:rsidRDefault="00CC254E" w:rsidP="00CC254E">
      <w:pPr>
        <w:pStyle w:val="ListParagraph"/>
        <w:ind w:left="426"/>
        <w:jc w:val="both"/>
        <w:rPr>
          <w:rFonts w:cs="Arial"/>
          <w:sz w:val="20"/>
          <w:szCs w:val="20"/>
        </w:rPr>
      </w:pPr>
      <w:r>
        <w:rPr>
          <w:rFonts w:cs="Arial"/>
          <w:sz w:val="20"/>
          <w:szCs w:val="20"/>
        </w:rPr>
        <w:t xml:space="preserve">Cllr </w:t>
      </w:r>
      <w:r w:rsidR="00C212B0">
        <w:rPr>
          <w:rFonts w:cs="Arial"/>
          <w:sz w:val="20"/>
          <w:szCs w:val="20"/>
        </w:rPr>
        <w:t>G Moore and J Cross</w:t>
      </w:r>
      <w:r>
        <w:rPr>
          <w:rFonts w:cs="Arial"/>
          <w:sz w:val="20"/>
          <w:szCs w:val="20"/>
        </w:rPr>
        <w:t xml:space="preserve"> had checked the invoices, cheques and Bank Statements</w:t>
      </w:r>
      <w:r w:rsidRPr="00511720">
        <w:rPr>
          <w:rFonts w:cs="Arial"/>
          <w:sz w:val="20"/>
          <w:szCs w:val="20"/>
        </w:rPr>
        <w:t xml:space="preserve"> during the Finance Meeting</w:t>
      </w:r>
      <w:r>
        <w:rPr>
          <w:rFonts w:cs="Arial"/>
          <w:sz w:val="20"/>
          <w:szCs w:val="20"/>
        </w:rPr>
        <w:t xml:space="preserve"> and the Committee had approved them for payment</w:t>
      </w:r>
      <w:r w:rsidRPr="00511720">
        <w:rPr>
          <w:rFonts w:cs="Arial"/>
          <w:sz w:val="20"/>
          <w:szCs w:val="20"/>
        </w:rPr>
        <w:t>.</w:t>
      </w:r>
      <w:r>
        <w:rPr>
          <w:rFonts w:cs="Arial"/>
          <w:sz w:val="20"/>
          <w:szCs w:val="20"/>
        </w:rPr>
        <w:t xml:space="preserve"> </w:t>
      </w:r>
    </w:p>
    <w:p w14:paraId="110D4FDA" w14:textId="1E7C1656" w:rsidR="00C212B0" w:rsidRPr="00C212B0" w:rsidRDefault="00C212B0" w:rsidP="00C212B0">
      <w:pPr>
        <w:rPr>
          <w:rFonts w:cs="Arial"/>
          <w:b/>
          <w:color w:val="000000" w:themeColor="text1"/>
          <w:sz w:val="20"/>
          <w:szCs w:val="20"/>
        </w:rPr>
      </w:pPr>
      <w:r>
        <w:rPr>
          <w:rFonts w:ascii="Calibri Light" w:hAnsi="Calibri Light"/>
          <w:b/>
        </w:rPr>
        <w:t xml:space="preserve">         </w:t>
      </w:r>
      <w:r w:rsidRPr="00C212B0">
        <w:rPr>
          <w:rFonts w:cs="Arial"/>
          <w:color w:val="000000" w:themeColor="text1"/>
          <w:sz w:val="20"/>
          <w:szCs w:val="20"/>
        </w:rPr>
        <w:t xml:space="preserve"> </w:t>
      </w:r>
      <w:r w:rsidRPr="00C212B0">
        <w:rPr>
          <w:rFonts w:cs="Arial"/>
          <w:b/>
          <w:color w:val="000000" w:themeColor="text1"/>
          <w:sz w:val="20"/>
          <w:szCs w:val="20"/>
        </w:rPr>
        <w:t>b) To resolve to consider quote for laptop and associated IT requirements</w:t>
      </w:r>
    </w:p>
    <w:p w14:paraId="35A61202" w14:textId="015E7F82" w:rsidR="00C212B0" w:rsidRPr="00C212B0" w:rsidRDefault="00C212B0" w:rsidP="00C212B0">
      <w:pPr>
        <w:spacing w:after="0" w:line="240" w:lineRule="auto"/>
        <w:ind w:firstLine="425"/>
        <w:rPr>
          <w:b/>
          <w:sz w:val="20"/>
          <w:szCs w:val="20"/>
        </w:rPr>
      </w:pPr>
      <w:r w:rsidRPr="00C212B0">
        <w:rPr>
          <w:b/>
          <w:sz w:val="20"/>
          <w:szCs w:val="20"/>
        </w:rPr>
        <w:t xml:space="preserve">Action: The Committee agreed to recommend the provision of an HP Probook 450 3G </w:t>
      </w:r>
    </w:p>
    <w:p w14:paraId="3DAFD7D7" w14:textId="6A5E9700" w:rsidR="00C212B0" w:rsidRDefault="00C212B0" w:rsidP="00C212B0">
      <w:pPr>
        <w:spacing w:after="0" w:line="240" w:lineRule="auto"/>
        <w:ind w:firstLine="425"/>
        <w:rPr>
          <w:b/>
          <w:sz w:val="20"/>
          <w:szCs w:val="20"/>
        </w:rPr>
      </w:pPr>
      <w:r w:rsidRPr="00C212B0">
        <w:rPr>
          <w:b/>
          <w:sz w:val="20"/>
          <w:szCs w:val="20"/>
        </w:rPr>
        <w:t>lap top and associated costs for data transfer etc., as per the quote from ECS.</w:t>
      </w:r>
    </w:p>
    <w:p w14:paraId="49D3D13D" w14:textId="77777777" w:rsidR="00C212B0" w:rsidRPr="00C212B0" w:rsidRDefault="00C212B0" w:rsidP="00C212B0">
      <w:pPr>
        <w:spacing w:after="0" w:line="240" w:lineRule="auto"/>
        <w:ind w:firstLine="425"/>
        <w:rPr>
          <w:b/>
          <w:sz w:val="20"/>
          <w:szCs w:val="20"/>
        </w:rPr>
      </w:pPr>
    </w:p>
    <w:p w14:paraId="08BE46BA" w14:textId="10C12E48" w:rsidR="00C212B0" w:rsidRDefault="00C212B0" w:rsidP="00CC254E">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c) To resolve to receive quotes and approve the purchase of a dog/litter bins.</w:t>
      </w:r>
    </w:p>
    <w:p w14:paraId="5FB23175" w14:textId="25E0D4B3" w:rsidR="00C212B0" w:rsidRDefault="00C212B0" w:rsidP="00CC254E">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 xml:space="preserve">Action: The council resolved to purchase </w:t>
      </w:r>
      <w:r w:rsidR="00B30234">
        <w:rPr>
          <w:rFonts w:ascii="Calibri Light" w:hAnsi="Calibri Light" w:cs="Arial"/>
          <w:b/>
          <w:color w:val="000000" w:themeColor="text1"/>
          <w:sz w:val="20"/>
          <w:szCs w:val="20"/>
        </w:rPr>
        <w:t>2 litter bins for Church Bank and Alma Chase.</w:t>
      </w:r>
    </w:p>
    <w:p w14:paraId="3D4C9E5C" w14:textId="709E919C" w:rsidR="00B30234" w:rsidRDefault="00B30234" w:rsidP="00CC254E">
      <w:pPr>
        <w:pStyle w:val="ListParagraph"/>
        <w:ind w:left="426"/>
        <w:rPr>
          <w:rFonts w:ascii="Calibri Light" w:hAnsi="Calibri Light" w:cs="Arial"/>
          <w:b/>
          <w:color w:val="000000" w:themeColor="text1"/>
          <w:sz w:val="20"/>
          <w:szCs w:val="20"/>
        </w:rPr>
      </w:pPr>
    </w:p>
    <w:p w14:paraId="0E44F394" w14:textId="244D69BE" w:rsidR="00B30234" w:rsidRDefault="00B30234" w:rsidP="00CC254E">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d) To resolve to approve the Annual Return for the Year Ending 31 March 2016</w:t>
      </w:r>
    </w:p>
    <w:p w14:paraId="48DE6727" w14:textId="09DBBADB" w:rsidR="00B30234" w:rsidRDefault="00B30234" w:rsidP="00CC254E">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Annual Government Statement</w:t>
      </w:r>
    </w:p>
    <w:p w14:paraId="384047C8" w14:textId="4D9C13BD" w:rsidR="00B30234" w:rsidRDefault="00B30234" w:rsidP="00CC254E">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Statement of Accounts</w:t>
      </w:r>
    </w:p>
    <w:p w14:paraId="77AE0BA1" w14:textId="115762D8" w:rsidR="00B30234" w:rsidRDefault="00B30234" w:rsidP="00CC254E">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Effectiveness of the Internal Audit</w:t>
      </w:r>
    </w:p>
    <w:p w14:paraId="6077AE44" w14:textId="6A02FE70" w:rsidR="00B30234" w:rsidRDefault="00B30234" w:rsidP="00CC254E">
      <w:pPr>
        <w:pStyle w:val="ListParagraph"/>
        <w:ind w:left="426"/>
        <w:rPr>
          <w:rFonts w:ascii="Calibri Light" w:hAnsi="Calibri Light" w:cs="Arial"/>
          <w:b/>
          <w:color w:val="000000" w:themeColor="text1"/>
          <w:sz w:val="20"/>
          <w:szCs w:val="20"/>
        </w:rPr>
      </w:pPr>
    </w:p>
    <w:p w14:paraId="0FE802E8" w14:textId="391537D3" w:rsidR="00B30234" w:rsidRDefault="00B30234" w:rsidP="00CC254E">
      <w:pPr>
        <w:pStyle w:val="ListParagraph"/>
        <w:ind w:left="426"/>
        <w:rPr>
          <w:rFonts w:ascii="Calibri Light" w:hAnsi="Calibri Light" w:cs="Arial"/>
          <w:b/>
          <w:color w:val="000000" w:themeColor="text1"/>
          <w:sz w:val="20"/>
          <w:szCs w:val="20"/>
        </w:rPr>
      </w:pPr>
      <w:r>
        <w:rPr>
          <w:rFonts w:ascii="Calibri Light" w:hAnsi="Calibri Light" w:cs="Arial"/>
          <w:b/>
          <w:color w:val="000000" w:themeColor="text1"/>
          <w:sz w:val="20"/>
          <w:szCs w:val="20"/>
        </w:rPr>
        <w:t>Action: The council resolved that the accounts were a true reflection of the councils accounts, that the financial controls were effective and that the Internal Audit was independent and robust.</w:t>
      </w:r>
    </w:p>
    <w:p w14:paraId="0A6E1A4C" w14:textId="77777777" w:rsidR="003E4271" w:rsidRDefault="00CC254E" w:rsidP="00CC254E">
      <w:pPr>
        <w:spacing w:after="0" w:line="240" w:lineRule="auto"/>
        <w:rPr>
          <w:rFonts w:cs="Arial"/>
          <w:b/>
          <w:sz w:val="20"/>
          <w:szCs w:val="20"/>
        </w:rPr>
      </w:pPr>
      <w:r w:rsidRPr="0093092F">
        <w:rPr>
          <w:rFonts w:cs="Arial"/>
          <w:b/>
          <w:sz w:val="20"/>
          <w:szCs w:val="20"/>
        </w:rPr>
        <w:t xml:space="preserve">        </w:t>
      </w:r>
    </w:p>
    <w:p w14:paraId="5316A124" w14:textId="77777777" w:rsidR="003E4271" w:rsidRDefault="003E4271" w:rsidP="00CC254E">
      <w:pPr>
        <w:spacing w:after="0" w:line="240" w:lineRule="auto"/>
        <w:rPr>
          <w:rFonts w:cs="Arial"/>
          <w:b/>
          <w:sz w:val="20"/>
          <w:szCs w:val="20"/>
        </w:rPr>
      </w:pPr>
    </w:p>
    <w:p w14:paraId="366C7AA1" w14:textId="77777777" w:rsidR="003E4271" w:rsidRDefault="003E4271" w:rsidP="00CC254E">
      <w:pPr>
        <w:spacing w:after="0" w:line="240" w:lineRule="auto"/>
        <w:rPr>
          <w:rFonts w:cs="Arial"/>
          <w:b/>
          <w:sz w:val="20"/>
          <w:szCs w:val="20"/>
        </w:rPr>
      </w:pPr>
    </w:p>
    <w:p w14:paraId="6ADB6B0C" w14:textId="2630BA6C" w:rsidR="00CC254E" w:rsidRPr="00DA1179" w:rsidRDefault="00B30234" w:rsidP="00CC254E">
      <w:pPr>
        <w:spacing w:after="0" w:line="240" w:lineRule="auto"/>
        <w:rPr>
          <w:rFonts w:cs="Arial"/>
          <w:b/>
          <w:sz w:val="20"/>
          <w:szCs w:val="20"/>
          <w:u w:val="single"/>
        </w:rPr>
      </w:pPr>
      <w:r w:rsidRPr="00B30234">
        <w:rPr>
          <w:rFonts w:cs="Arial"/>
          <w:b/>
          <w:sz w:val="20"/>
          <w:szCs w:val="20"/>
          <w:u w:val="single"/>
        </w:rPr>
        <w:t>10</w:t>
      </w:r>
      <w:r w:rsidR="00CC254E" w:rsidRPr="0093092F">
        <w:rPr>
          <w:rFonts w:cs="Arial"/>
          <w:b/>
          <w:sz w:val="20"/>
          <w:szCs w:val="20"/>
          <w:u w:val="single"/>
        </w:rPr>
        <w:t>.</w:t>
      </w:r>
      <w:r>
        <w:rPr>
          <w:rFonts w:cs="Arial"/>
          <w:b/>
          <w:sz w:val="20"/>
          <w:szCs w:val="20"/>
          <w:u w:val="single"/>
        </w:rPr>
        <w:t xml:space="preserve">  </w:t>
      </w:r>
      <w:r w:rsidR="00CC254E" w:rsidRPr="00DA1179">
        <w:rPr>
          <w:rFonts w:cs="Arial"/>
          <w:b/>
          <w:sz w:val="20"/>
          <w:szCs w:val="20"/>
          <w:u w:val="single"/>
        </w:rPr>
        <w:t>TO RECEIVE REPORTS FROM CHAIRMAN OF COMMITTEES.</w:t>
      </w:r>
    </w:p>
    <w:p w14:paraId="63FAA45B" w14:textId="77777777" w:rsidR="00B30234" w:rsidRDefault="00B30234" w:rsidP="00CC254E">
      <w:pPr>
        <w:spacing w:after="0" w:line="240" w:lineRule="auto"/>
        <w:rPr>
          <w:b/>
          <w:sz w:val="20"/>
          <w:szCs w:val="20"/>
        </w:rPr>
      </w:pPr>
      <w:r>
        <w:rPr>
          <w:b/>
          <w:sz w:val="20"/>
          <w:szCs w:val="20"/>
        </w:rPr>
        <w:t xml:space="preserve">        </w:t>
      </w:r>
      <w:r w:rsidR="00CC254E" w:rsidRPr="00FD60E3">
        <w:rPr>
          <w:b/>
          <w:sz w:val="20"/>
          <w:szCs w:val="20"/>
        </w:rPr>
        <w:t xml:space="preserve">PLANNING </w:t>
      </w:r>
      <w:r w:rsidR="00CC254E">
        <w:rPr>
          <w:b/>
          <w:sz w:val="20"/>
          <w:szCs w:val="20"/>
        </w:rPr>
        <w:t xml:space="preserve">- The planning committee agreed the following observations following a meeting of the </w:t>
      </w:r>
      <w:r>
        <w:rPr>
          <w:b/>
          <w:sz w:val="20"/>
          <w:szCs w:val="20"/>
        </w:rPr>
        <w:t xml:space="preserve">  </w:t>
      </w:r>
    </w:p>
    <w:p w14:paraId="7EA69AA0" w14:textId="571E7D8B" w:rsidR="00CC254E" w:rsidRDefault="00B30234" w:rsidP="00CC254E">
      <w:pPr>
        <w:spacing w:after="0" w:line="240" w:lineRule="auto"/>
        <w:rPr>
          <w:b/>
          <w:sz w:val="20"/>
          <w:szCs w:val="20"/>
        </w:rPr>
      </w:pPr>
      <w:r>
        <w:rPr>
          <w:b/>
          <w:sz w:val="20"/>
          <w:szCs w:val="20"/>
        </w:rPr>
        <w:t xml:space="preserve">        </w:t>
      </w:r>
      <w:r w:rsidR="00CC254E">
        <w:rPr>
          <w:b/>
          <w:sz w:val="20"/>
          <w:szCs w:val="20"/>
        </w:rPr>
        <w:t xml:space="preserve">Planning Committee held on </w:t>
      </w:r>
      <w:r>
        <w:rPr>
          <w:b/>
          <w:sz w:val="20"/>
          <w:szCs w:val="20"/>
        </w:rPr>
        <w:t>15 June 2016</w:t>
      </w:r>
    </w:p>
    <w:p w14:paraId="47C32186" w14:textId="2BA47BDC" w:rsidR="003E4271" w:rsidRDefault="003E4271" w:rsidP="00CC254E">
      <w:pPr>
        <w:spacing w:after="0" w:line="240" w:lineRule="auto"/>
        <w:rPr>
          <w:b/>
          <w:sz w:val="20"/>
          <w:szCs w:val="20"/>
        </w:rPr>
      </w:pPr>
    </w:p>
    <w:p w14:paraId="60306017" w14:textId="23AD1604" w:rsidR="003E4271" w:rsidRDefault="003E4271" w:rsidP="00CC254E">
      <w:pPr>
        <w:spacing w:after="0" w:line="240" w:lineRule="auto"/>
        <w:rPr>
          <w:b/>
          <w:sz w:val="20"/>
          <w:szCs w:val="20"/>
        </w:rPr>
      </w:pPr>
    </w:p>
    <w:p w14:paraId="42326A53" w14:textId="70187D02" w:rsidR="003E4271" w:rsidRDefault="003E4271" w:rsidP="00CC254E">
      <w:pPr>
        <w:spacing w:after="0" w:line="240" w:lineRule="auto"/>
        <w:rPr>
          <w:b/>
          <w:sz w:val="20"/>
          <w:szCs w:val="20"/>
        </w:rPr>
      </w:pPr>
    </w:p>
    <w:p w14:paraId="7680A418" w14:textId="68BE1E2D" w:rsidR="003E4271" w:rsidRDefault="003E4271" w:rsidP="00CC254E">
      <w:pPr>
        <w:spacing w:after="0" w:line="240" w:lineRule="auto"/>
        <w:rPr>
          <w:b/>
          <w:sz w:val="20"/>
          <w:szCs w:val="20"/>
        </w:rPr>
      </w:pPr>
    </w:p>
    <w:p w14:paraId="6098A227" w14:textId="7B917A88" w:rsidR="003E4271" w:rsidRDefault="003E4271" w:rsidP="00CC254E">
      <w:pPr>
        <w:spacing w:after="0" w:line="240" w:lineRule="auto"/>
        <w:rPr>
          <w:b/>
          <w:sz w:val="20"/>
          <w:szCs w:val="20"/>
        </w:rPr>
      </w:pPr>
    </w:p>
    <w:p w14:paraId="1716A513" w14:textId="4270EFF2" w:rsidR="003E4271" w:rsidRDefault="003E4271" w:rsidP="00CC254E">
      <w:pPr>
        <w:spacing w:after="0" w:line="240" w:lineRule="auto"/>
        <w:rPr>
          <w:b/>
          <w:sz w:val="20"/>
          <w:szCs w:val="20"/>
        </w:rPr>
      </w:pPr>
    </w:p>
    <w:p w14:paraId="01B1F780" w14:textId="727815B1" w:rsidR="003E4271" w:rsidRDefault="003E4271" w:rsidP="00CC254E">
      <w:pPr>
        <w:spacing w:after="0" w:line="240" w:lineRule="auto"/>
        <w:rPr>
          <w:b/>
          <w:sz w:val="20"/>
          <w:szCs w:val="20"/>
        </w:rPr>
      </w:pPr>
    </w:p>
    <w:p w14:paraId="03E51740" w14:textId="1E03C0FD" w:rsidR="003E4271" w:rsidRDefault="003E4271" w:rsidP="00CC254E">
      <w:pPr>
        <w:spacing w:after="0" w:line="240" w:lineRule="auto"/>
        <w:rPr>
          <w:b/>
          <w:sz w:val="20"/>
          <w:szCs w:val="20"/>
        </w:rPr>
      </w:pPr>
    </w:p>
    <w:p w14:paraId="110F76B7" w14:textId="24787409" w:rsidR="003E4271" w:rsidRDefault="003E4271" w:rsidP="00CC254E">
      <w:pPr>
        <w:spacing w:after="0" w:line="240" w:lineRule="auto"/>
        <w:rPr>
          <w:b/>
          <w:sz w:val="20"/>
          <w:szCs w:val="20"/>
        </w:rPr>
      </w:pPr>
    </w:p>
    <w:p w14:paraId="3C084B1F" w14:textId="222B58E6" w:rsidR="003E4271" w:rsidRDefault="003E4271" w:rsidP="00CC254E">
      <w:pPr>
        <w:spacing w:after="0" w:line="240" w:lineRule="auto"/>
        <w:rPr>
          <w:b/>
          <w:sz w:val="20"/>
          <w:szCs w:val="20"/>
        </w:rPr>
      </w:pPr>
    </w:p>
    <w:p w14:paraId="73FE316A" w14:textId="7A5D7BBE" w:rsidR="003E4271" w:rsidRDefault="003E4271" w:rsidP="00CC254E">
      <w:pPr>
        <w:spacing w:after="0" w:line="240" w:lineRule="auto"/>
        <w:rPr>
          <w:b/>
          <w:sz w:val="20"/>
          <w:szCs w:val="20"/>
        </w:rPr>
      </w:pPr>
    </w:p>
    <w:p w14:paraId="6F61109F" w14:textId="41061123" w:rsidR="003E4271" w:rsidRDefault="003E4271" w:rsidP="00CC254E">
      <w:pPr>
        <w:spacing w:after="0" w:line="240" w:lineRule="auto"/>
        <w:rPr>
          <w:b/>
          <w:sz w:val="20"/>
          <w:szCs w:val="20"/>
        </w:rPr>
      </w:pPr>
    </w:p>
    <w:p w14:paraId="20CC36B9" w14:textId="09199973" w:rsidR="003E4271" w:rsidRDefault="003E4271" w:rsidP="00CC254E">
      <w:pPr>
        <w:spacing w:after="0" w:line="240" w:lineRule="auto"/>
        <w:rPr>
          <w:b/>
          <w:sz w:val="20"/>
          <w:szCs w:val="20"/>
        </w:rPr>
      </w:pPr>
    </w:p>
    <w:p w14:paraId="36209137" w14:textId="2CDF57FF" w:rsidR="003E4271" w:rsidRDefault="003E4271" w:rsidP="00CC254E">
      <w:pPr>
        <w:spacing w:after="0" w:line="240" w:lineRule="auto"/>
        <w:rPr>
          <w:b/>
          <w:sz w:val="20"/>
          <w:szCs w:val="20"/>
        </w:rPr>
      </w:pPr>
    </w:p>
    <w:p w14:paraId="0F3F9D51" w14:textId="50A7E7C8" w:rsidR="003E4271" w:rsidRDefault="003E4271" w:rsidP="00CC254E">
      <w:pPr>
        <w:spacing w:after="0" w:line="240" w:lineRule="auto"/>
        <w:rPr>
          <w:b/>
          <w:sz w:val="20"/>
          <w:szCs w:val="20"/>
        </w:rPr>
      </w:pPr>
    </w:p>
    <w:p w14:paraId="3027DD33" w14:textId="458FC98A" w:rsidR="003E4271" w:rsidRPr="00FD60E3" w:rsidRDefault="003E4271" w:rsidP="003E4271">
      <w:pPr>
        <w:spacing w:after="0" w:line="240" w:lineRule="auto"/>
        <w:jc w:val="right"/>
        <w:rPr>
          <w:b/>
          <w:sz w:val="20"/>
          <w:szCs w:val="20"/>
        </w:rPr>
      </w:pPr>
      <w:r>
        <w:rPr>
          <w:b/>
          <w:sz w:val="20"/>
          <w:szCs w:val="20"/>
        </w:rPr>
        <w:lastRenderedPageBreak/>
        <w:t>PAGE 22/16</w:t>
      </w:r>
    </w:p>
    <w:tbl>
      <w:tblPr>
        <w:tblStyle w:val="TableGrid"/>
        <w:tblW w:w="0" w:type="auto"/>
        <w:tblInd w:w="137" w:type="dxa"/>
        <w:tblLook w:val="04A0" w:firstRow="1" w:lastRow="0" w:firstColumn="1" w:lastColumn="0" w:noHBand="0" w:noVBand="1"/>
      </w:tblPr>
      <w:tblGrid>
        <w:gridCol w:w="2868"/>
        <w:gridCol w:w="3005"/>
        <w:gridCol w:w="3006"/>
      </w:tblGrid>
      <w:tr w:rsidR="00B30234" w:rsidRPr="00FD60E3" w14:paraId="12D63281" w14:textId="77777777" w:rsidTr="00985CD1">
        <w:trPr>
          <w:trHeight w:val="1040"/>
        </w:trPr>
        <w:tc>
          <w:tcPr>
            <w:tcW w:w="2868" w:type="dxa"/>
          </w:tcPr>
          <w:p w14:paraId="7309195C" w14:textId="599E2095" w:rsidR="00B30234" w:rsidRPr="007E2221" w:rsidRDefault="00CC254E" w:rsidP="00985CD1">
            <w:pPr>
              <w:tabs>
                <w:tab w:val="left" w:pos="1260"/>
                <w:tab w:val="left" w:pos="5040"/>
                <w:tab w:val="left" w:pos="6030"/>
              </w:tabs>
              <w:rPr>
                <w:color w:val="FF0000"/>
              </w:rPr>
            </w:pPr>
            <w:r w:rsidRPr="00E6048F">
              <w:rPr>
                <w:rFonts w:cs="Arial"/>
                <w:b/>
                <w:sz w:val="20"/>
                <w:szCs w:val="20"/>
              </w:rPr>
              <w:t xml:space="preserve">               </w:t>
            </w:r>
            <w:r w:rsidR="00B30234" w:rsidRPr="007E2221">
              <w:rPr>
                <w:color w:val="FF0000"/>
              </w:rPr>
              <w:t>Application Number - 16/00985/LB</w:t>
            </w:r>
          </w:p>
          <w:p w14:paraId="3F1EE119" w14:textId="77777777" w:rsidR="00B30234" w:rsidRPr="001F5808" w:rsidRDefault="00B30234" w:rsidP="00985CD1">
            <w:pPr>
              <w:tabs>
                <w:tab w:val="left" w:pos="1260"/>
                <w:tab w:val="left" w:pos="5040"/>
                <w:tab w:val="left" w:pos="6030"/>
              </w:tabs>
              <w:rPr>
                <w:rFonts w:asciiTheme="majorHAnsi" w:hAnsiTheme="majorHAnsi"/>
                <w:b/>
                <w:bCs/>
                <w:color w:val="FF0000"/>
                <w:sz w:val="20"/>
                <w:szCs w:val="20"/>
              </w:rPr>
            </w:pPr>
          </w:p>
        </w:tc>
        <w:tc>
          <w:tcPr>
            <w:tcW w:w="3005" w:type="dxa"/>
          </w:tcPr>
          <w:p w14:paraId="1EAE4D88" w14:textId="5DC2BD4D" w:rsidR="00B30234" w:rsidRPr="007E1590" w:rsidRDefault="00B30234" w:rsidP="00985CD1">
            <w:pPr>
              <w:rPr>
                <w:bCs/>
              </w:rPr>
            </w:pPr>
            <w:r w:rsidRPr="007E1590">
              <w:rPr>
                <w:bCs/>
              </w:rPr>
              <w:t xml:space="preserve">Listed Building Application: Removal of front porch and installation of ornate door canopy and remedial </w:t>
            </w:r>
            <w:r w:rsidR="004D0D73" w:rsidRPr="007E1590">
              <w:rPr>
                <w:bCs/>
              </w:rPr>
              <w:t>repairs at Tower</w:t>
            </w:r>
            <w:r w:rsidRPr="007E1590">
              <w:rPr>
                <w:bCs/>
              </w:rPr>
              <w:t xml:space="preserve"> </w:t>
            </w:r>
            <w:r w:rsidR="004D0D73" w:rsidRPr="007E1590">
              <w:rPr>
                <w:bCs/>
              </w:rPr>
              <w:t>House 15</w:t>
            </w:r>
            <w:r w:rsidRPr="007E1590">
              <w:rPr>
                <w:bCs/>
              </w:rPr>
              <w:t xml:space="preserve"> Northgate </w:t>
            </w:r>
            <w:r w:rsidR="004D0D73" w:rsidRPr="007E1590">
              <w:rPr>
                <w:bCs/>
              </w:rPr>
              <w:t>Way Terrington</w:t>
            </w:r>
            <w:r w:rsidRPr="007E1590">
              <w:rPr>
                <w:bCs/>
              </w:rPr>
              <w:t xml:space="preserve"> St </w:t>
            </w:r>
            <w:r w:rsidR="004D0D73" w:rsidRPr="007E1590">
              <w:rPr>
                <w:bCs/>
              </w:rPr>
              <w:t>Clement King’s</w:t>
            </w:r>
            <w:r w:rsidRPr="007E1590">
              <w:rPr>
                <w:bCs/>
              </w:rPr>
              <w:t xml:space="preserve"> </w:t>
            </w:r>
            <w:r w:rsidR="004D0D73" w:rsidRPr="007E1590">
              <w:rPr>
                <w:bCs/>
              </w:rPr>
              <w:t>Lynn Norfolk</w:t>
            </w:r>
          </w:p>
          <w:p w14:paraId="1FE11EE5" w14:textId="77777777" w:rsidR="00B30234" w:rsidRPr="007E1590" w:rsidRDefault="00B30234" w:rsidP="00985CD1">
            <w:pPr>
              <w:rPr>
                <w:rFonts w:asciiTheme="majorHAnsi" w:hAnsiTheme="majorHAnsi"/>
                <w:bCs/>
                <w:color w:val="FF0000"/>
                <w:sz w:val="20"/>
                <w:szCs w:val="20"/>
              </w:rPr>
            </w:pPr>
          </w:p>
        </w:tc>
        <w:tc>
          <w:tcPr>
            <w:tcW w:w="3006" w:type="dxa"/>
          </w:tcPr>
          <w:p w14:paraId="1A6AEB6B" w14:textId="77777777" w:rsidR="00B30234" w:rsidRPr="007E1590" w:rsidRDefault="00B30234" w:rsidP="00985CD1">
            <w:pPr>
              <w:tabs>
                <w:tab w:val="left" w:pos="1260"/>
                <w:tab w:val="left" w:pos="5040"/>
                <w:tab w:val="left" w:pos="6030"/>
              </w:tabs>
              <w:rPr>
                <w:rFonts w:asciiTheme="majorHAnsi" w:hAnsiTheme="majorHAnsi"/>
                <w:bCs/>
                <w:sz w:val="20"/>
                <w:szCs w:val="20"/>
              </w:rPr>
            </w:pPr>
            <w:r w:rsidRPr="007E1590">
              <w:rPr>
                <w:rFonts w:asciiTheme="majorHAnsi" w:hAnsiTheme="majorHAnsi"/>
                <w:bCs/>
                <w:sz w:val="20"/>
                <w:szCs w:val="20"/>
              </w:rPr>
              <w:t>Porch should be replaced with an appropriate porch in keeping with the Listed Building and sympathetic to the age of the property.</w:t>
            </w:r>
          </w:p>
        </w:tc>
      </w:tr>
      <w:tr w:rsidR="00B30234" w:rsidRPr="00FD60E3" w14:paraId="18835D8F" w14:textId="77777777" w:rsidTr="00985CD1">
        <w:tc>
          <w:tcPr>
            <w:tcW w:w="2868" w:type="dxa"/>
          </w:tcPr>
          <w:p w14:paraId="3E5C2F0B" w14:textId="77777777" w:rsidR="00B30234" w:rsidRPr="0093234F" w:rsidRDefault="00B30234" w:rsidP="00985CD1">
            <w:pPr>
              <w:tabs>
                <w:tab w:val="left" w:pos="1260"/>
                <w:tab w:val="left" w:pos="5040"/>
                <w:tab w:val="left" w:pos="6030"/>
              </w:tabs>
              <w:rPr>
                <w:color w:val="FF0000"/>
              </w:rPr>
            </w:pPr>
            <w:r w:rsidRPr="0093234F">
              <w:rPr>
                <w:color w:val="FF0000"/>
              </w:rPr>
              <w:t>Application Number - 16/00959/F</w:t>
            </w:r>
          </w:p>
          <w:p w14:paraId="71858AF7" w14:textId="77777777" w:rsidR="00B30234" w:rsidRPr="001F5808" w:rsidRDefault="00B30234" w:rsidP="00985CD1">
            <w:pPr>
              <w:tabs>
                <w:tab w:val="left" w:pos="1260"/>
                <w:tab w:val="left" w:pos="5040"/>
                <w:tab w:val="left" w:pos="6030"/>
              </w:tabs>
              <w:rPr>
                <w:b/>
                <w:bCs/>
                <w:color w:val="FF0000"/>
                <w:sz w:val="20"/>
                <w:szCs w:val="20"/>
              </w:rPr>
            </w:pPr>
          </w:p>
        </w:tc>
        <w:tc>
          <w:tcPr>
            <w:tcW w:w="3005" w:type="dxa"/>
          </w:tcPr>
          <w:p w14:paraId="2B311AFF" w14:textId="62577EE4" w:rsidR="00B30234" w:rsidRPr="007E1590" w:rsidRDefault="00B30234" w:rsidP="00985CD1">
            <w:pPr>
              <w:rPr>
                <w:bCs/>
              </w:rPr>
            </w:pPr>
            <w:r w:rsidRPr="007E1590">
              <w:rPr>
                <w:bCs/>
              </w:rPr>
              <w:t xml:space="preserve">Proposed alteration to roof lantern at 16 Long </w:t>
            </w:r>
            <w:r w:rsidR="004D0D73" w:rsidRPr="007E1590">
              <w:rPr>
                <w:bCs/>
              </w:rPr>
              <w:t>Road Terrington</w:t>
            </w:r>
            <w:r w:rsidRPr="007E1590">
              <w:rPr>
                <w:bCs/>
              </w:rPr>
              <w:t xml:space="preserve"> St </w:t>
            </w:r>
            <w:r w:rsidR="004D0D73" w:rsidRPr="007E1590">
              <w:rPr>
                <w:bCs/>
              </w:rPr>
              <w:t>Clement King’s</w:t>
            </w:r>
            <w:r w:rsidRPr="007E1590">
              <w:rPr>
                <w:bCs/>
              </w:rPr>
              <w:t xml:space="preserve"> </w:t>
            </w:r>
            <w:r w:rsidR="004D0D73" w:rsidRPr="007E1590">
              <w:rPr>
                <w:bCs/>
              </w:rPr>
              <w:t>Lynn Norfolk PE</w:t>
            </w:r>
            <w:r w:rsidRPr="007E1590">
              <w:rPr>
                <w:bCs/>
              </w:rPr>
              <w:t>34 4JL</w:t>
            </w:r>
          </w:p>
          <w:p w14:paraId="15E56675" w14:textId="77777777" w:rsidR="00B30234" w:rsidRPr="007E1590" w:rsidRDefault="00B30234" w:rsidP="00985CD1">
            <w:pPr>
              <w:tabs>
                <w:tab w:val="left" w:pos="1260"/>
                <w:tab w:val="left" w:pos="5040"/>
                <w:tab w:val="left" w:pos="6030"/>
              </w:tabs>
              <w:rPr>
                <w:bCs/>
                <w:color w:val="FF0000"/>
                <w:sz w:val="20"/>
                <w:szCs w:val="20"/>
              </w:rPr>
            </w:pPr>
          </w:p>
        </w:tc>
        <w:tc>
          <w:tcPr>
            <w:tcW w:w="3006" w:type="dxa"/>
          </w:tcPr>
          <w:p w14:paraId="1C98445D" w14:textId="77777777" w:rsidR="00B30234" w:rsidRPr="007E1590" w:rsidRDefault="00B30234" w:rsidP="00985CD1">
            <w:pPr>
              <w:tabs>
                <w:tab w:val="left" w:pos="5040"/>
                <w:tab w:val="left" w:pos="6030"/>
              </w:tabs>
              <w:rPr>
                <w:bCs/>
                <w:sz w:val="20"/>
                <w:szCs w:val="20"/>
              </w:rPr>
            </w:pPr>
            <w:r w:rsidRPr="007E1590">
              <w:rPr>
                <w:bCs/>
                <w:sz w:val="20"/>
                <w:szCs w:val="20"/>
              </w:rPr>
              <w:t>There were no observations in relation to this application</w:t>
            </w:r>
          </w:p>
        </w:tc>
      </w:tr>
      <w:tr w:rsidR="00B30234" w:rsidRPr="0029545D" w14:paraId="229C0746" w14:textId="77777777" w:rsidTr="00985CD1">
        <w:trPr>
          <w:trHeight w:val="1266"/>
        </w:trPr>
        <w:tc>
          <w:tcPr>
            <w:tcW w:w="2868" w:type="dxa"/>
          </w:tcPr>
          <w:p w14:paraId="02A8EC27" w14:textId="77777777" w:rsidR="00B30234" w:rsidRPr="0093234F" w:rsidRDefault="00B30234" w:rsidP="00985CD1">
            <w:pPr>
              <w:tabs>
                <w:tab w:val="left" w:pos="1260"/>
                <w:tab w:val="left" w:pos="5040"/>
                <w:tab w:val="left" w:pos="6030"/>
              </w:tabs>
              <w:rPr>
                <w:color w:val="FF0000"/>
              </w:rPr>
            </w:pPr>
            <w:r w:rsidRPr="0093234F">
              <w:rPr>
                <w:color w:val="FF0000"/>
              </w:rPr>
              <w:t>Application Number -16/00471/RMM</w:t>
            </w:r>
          </w:p>
          <w:p w14:paraId="2578464C" w14:textId="77777777" w:rsidR="00B30234" w:rsidRPr="001F5808" w:rsidRDefault="00B30234" w:rsidP="00985CD1">
            <w:pPr>
              <w:rPr>
                <w:rFonts w:asciiTheme="majorHAnsi" w:hAnsiTheme="majorHAnsi"/>
                <w:b/>
                <w:color w:val="FF0000"/>
                <w:sz w:val="20"/>
                <w:szCs w:val="20"/>
              </w:rPr>
            </w:pPr>
          </w:p>
        </w:tc>
        <w:tc>
          <w:tcPr>
            <w:tcW w:w="3005" w:type="dxa"/>
          </w:tcPr>
          <w:p w14:paraId="122D98F2" w14:textId="721CF65D" w:rsidR="00B30234" w:rsidRPr="007E1590" w:rsidRDefault="00B30234" w:rsidP="00985CD1">
            <w:pPr>
              <w:rPr>
                <w:sz w:val="28"/>
                <w:szCs w:val="28"/>
              </w:rPr>
            </w:pPr>
            <w:r w:rsidRPr="007E1590">
              <w:rPr>
                <w:bCs/>
              </w:rPr>
              <w:t xml:space="preserve">Reserved Matters Application:  construction of 41 dwellings and associated </w:t>
            </w:r>
            <w:r w:rsidR="004D0D73" w:rsidRPr="007E1590">
              <w:rPr>
                <w:bCs/>
              </w:rPr>
              <w:t>works at Hill gate</w:t>
            </w:r>
            <w:r w:rsidRPr="007E1590">
              <w:rPr>
                <w:bCs/>
              </w:rPr>
              <w:t xml:space="preserve"> </w:t>
            </w:r>
            <w:r w:rsidR="004D0D73" w:rsidRPr="007E1590">
              <w:rPr>
                <w:bCs/>
              </w:rPr>
              <w:t>Nurseries Hill gate</w:t>
            </w:r>
            <w:r w:rsidRPr="007E1590">
              <w:rPr>
                <w:bCs/>
              </w:rPr>
              <w:t xml:space="preserve"> </w:t>
            </w:r>
            <w:r w:rsidR="004D0D73" w:rsidRPr="007E1590">
              <w:rPr>
                <w:bCs/>
              </w:rPr>
              <w:t>Street Terrington</w:t>
            </w:r>
            <w:r w:rsidRPr="007E1590">
              <w:rPr>
                <w:bCs/>
              </w:rPr>
              <w:t xml:space="preserve"> St </w:t>
            </w:r>
            <w:r w:rsidR="004D0D73" w:rsidRPr="007E1590">
              <w:rPr>
                <w:bCs/>
              </w:rPr>
              <w:t>Clement King’s</w:t>
            </w:r>
            <w:r w:rsidRPr="007E1590">
              <w:rPr>
                <w:bCs/>
              </w:rPr>
              <w:t xml:space="preserve"> </w:t>
            </w:r>
            <w:r w:rsidR="004D0D73" w:rsidRPr="007E1590">
              <w:rPr>
                <w:bCs/>
              </w:rPr>
              <w:t>Lynn Norfolk</w:t>
            </w:r>
          </w:p>
          <w:p w14:paraId="7A514364" w14:textId="77777777" w:rsidR="00B30234" w:rsidRPr="007E1590" w:rsidRDefault="00B30234" w:rsidP="00985CD1">
            <w:pPr>
              <w:rPr>
                <w:rFonts w:asciiTheme="majorHAnsi" w:hAnsiTheme="majorHAnsi"/>
                <w:bCs/>
                <w:sz w:val="20"/>
                <w:szCs w:val="20"/>
              </w:rPr>
            </w:pPr>
          </w:p>
        </w:tc>
        <w:tc>
          <w:tcPr>
            <w:tcW w:w="3006" w:type="dxa"/>
          </w:tcPr>
          <w:p w14:paraId="1A935E79" w14:textId="674EA324" w:rsidR="00B30234" w:rsidRPr="007E1590" w:rsidRDefault="00B30234" w:rsidP="00985CD1">
            <w:pPr>
              <w:rPr>
                <w:rFonts w:asciiTheme="majorHAnsi" w:hAnsiTheme="majorHAnsi"/>
                <w:bCs/>
                <w:sz w:val="20"/>
                <w:szCs w:val="20"/>
              </w:rPr>
            </w:pPr>
            <w:r w:rsidRPr="007E1590">
              <w:rPr>
                <w:rFonts w:asciiTheme="majorHAnsi" w:hAnsiTheme="majorHAnsi"/>
                <w:b/>
                <w:bCs/>
                <w:color w:val="FF0000"/>
                <w:sz w:val="20"/>
                <w:szCs w:val="20"/>
              </w:rPr>
              <w:t>OBJECTION</w:t>
            </w:r>
            <w:r w:rsidRPr="007E1590">
              <w:rPr>
                <w:rFonts w:asciiTheme="majorHAnsi" w:hAnsiTheme="majorHAnsi"/>
                <w:bCs/>
                <w:sz w:val="20"/>
                <w:szCs w:val="20"/>
              </w:rPr>
              <w:t xml:space="preserve"> – Re-site electricity sub-station to entrance of the development as per the original plan or alternatively to re-site on the public area adjacent to the Wanton Lane footpath to enable further parking adjacent to plots 16 &amp; 17.</w:t>
            </w:r>
          </w:p>
        </w:tc>
      </w:tr>
    </w:tbl>
    <w:p w14:paraId="3DDB38AF" w14:textId="77777777" w:rsidR="003E4271" w:rsidRDefault="003E4271" w:rsidP="004634B8">
      <w:pPr>
        <w:pStyle w:val="ListParagraph"/>
        <w:spacing w:line="240" w:lineRule="auto"/>
        <w:ind w:left="-142" w:firstLine="18"/>
        <w:rPr>
          <w:rFonts w:cs="Arial"/>
          <w:b/>
          <w:sz w:val="20"/>
          <w:szCs w:val="20"/>
        </w:rPr>
      </w:pPr>
    </w:p>
    <w:p w14:paraId="32207F70" w14:textId="77777777" w:rsidR="003E4271" w:rsidRDefault="003E4271" w:rsidP="004634B8">
      <w:pPr>
        <w:pStyle w:val="ListParagraph"/>
        <w:spacing w:line="240" w:lineRule="auto"/>
        <w:ind w:left="-142" w:firstLine="18"/>
        <w:rPr>
          <w:rFonts w:cs="Arial"/>
          <w:b/>
          <w:sz w:val="20"/>
          <w:szCs w:val="20"/>
        </w:rPr>
      </w:pPr>
    </w:p>
    <w:p w14:paraId="3EE990E6" w14:textId="77777777" w:rsidR="003E4271" w:rsidRDefault="003E4271" w:rsidP="004634B8">
      <w:pPr>
        <w:pStyle w:val="ListParagraph"/>
        <w:spacing w:line="240" w:lineRule="auto"/>
        <w:ind w:left="-142" w:firstLine="18"/>
        <w:rPr>
          <w:rFonts w:cs="Arial"/>
          <w:b/>
          <w:sz w:val="20"/>
          <w:szCs w:val="20"/>
        </w:rPr>
      </w:pPr>
    </w:p>
    <w:p w14:paraId="3F0F8F62" w14:textId="77777777" w:rsidR="003E4271" w:rsidRDefault="003E4271" w:rsidP="004634B8">
      <w:pPr>
        <w:pStyle w:val="ListParagraph"/>
        <w:spacing w:line="240" w:lineRule="auto"/>
        <w:ind w:left="-142" w:firstLine="18"/>
        <w:rPr>
          <w:rFonts w:cs="Arial"/>
          <w:b/>
          <w:sz w:val="20"/>
          <w:szCs w:val="20"/>
        </w:rPr>
      </w:pPr>
    </w:p>
    <w:p w14:paraId="50150546" w14:textId="77777777" w:rsidR="003E4271" w:rsidRDefault="003E4271" w:rsidP="004634B8">
      <w:pPr>
        <w:pStyle w:val="ListParagraph"/>
        <w:spacing w:line="240" w:lineRule="auto"/>
        <w:ind w:left="-142" w:firstLine="18"/>
        <w:rPr>
          <w:rFonts w:cs="Arial"/>
          <w:b/>
          <w:sz w:val="20"/>
          <w:szCs w:val="20"/>
        </w:rPr>
      </w:pPr>
    </w:p>
    <w:p w14:paraId="1C875BFC" w14:textId="4DA8641A" w:rsidR="00CC254E" w:rsidRDefault="00B30234" w:rsidP="004634B8">
      <w:pPr>
        <w:pStyle w:val="ListParagraph"/>
        <w:spacing w:line="240" w:lineRule="auto"/>
        <w:ind w:left="-142" w:firstLine="18"/>
        <w:rPr>
          <w:rFonts w:cs="Arial"/>
          <w:b/>
          <w:sz w:val="20"/>
          <w:szCs w:val="20"/>
        </w:rPr>
      </w:pPr>
      <w:r>
        <w:rPr>
          <w:rFonts w:cs="Arial"/>
          <w:b/>
          <w:sz w:val="20"/>
          <w:szCs w:val="20"/>
        </w:rPr>
        <w:t>ALLOTMENTS</w:t>
      </w:r>
      <w:r w:rsidR="004634B8">
        <w:rPr>
          <w:rFonts w:cs="Arial"/>
          <w:b/>
          <w:sz w:val="20"/>
          <w:szCs w:val="20"/>
        </w:rPr>
        <w:t xml:space="preserve"> – Cllr J Cross advised that the allotment roadways needed attention and asked that the matter be placed on the agenda for the next meeting.</w:t>
      </w:r>
    </w:p>
    <w:p w14:paraId="0FE09B61" w14:textId="77777777" w:rsidR="00CC254E" w:rsidRDefault="00CC254E" w:rsidP="00CC254E">
      <w:pPr>
        <w:pStyle w:val="ListParagraph"/>
        <w:spacing w:line="240" w:lineRule="auto"/>
        <w:ind w:left="-709"/>
        <w:rPr>
          <w:rFonts w:cs="Arial"/>
          <w:b/>
          <w:sz w:val="20"/>
          <w:szCs w:val="20"/>
          <w:u w:val="single"/>
        </w:rPr>
      </w:pPr>
    </w:p>
    <w:p w14:paraId="36B5A0FF" w14:textId="250A78CD" w:rsidR="00CC254E" w:rsidRDefault="00CC254E" w:rsidP="00CC254E">
      <w:pPr>
        <w:pStyle w:val="ListParagraph"/>
        <w:spacing w:line="240" w:lineRule="auto"/>
        <w:ind w:left="-709" w:firstLine="567"/>
        <w:rPr>
          <w:rFonts w:cs="Arial"/>
          <w:b/>
          <w:sz w:val="20"/>
          <w:szCs w:val="20"/>
          <w:u w:val="single"/>
        </w:rPr>
      </w:pPr>
      <w:r>
        <w:rPr>
          <w:rFonts w:cs="Arial"/>
          <w:b/>
          <w:sz w:val="20"/>
          <w:szCs w:val="20"/>
          <w:u w:val="single"/>
        </w:rPr>
        <w:t>1</w:t>
      </w:r>
      <w:r w:rsidR="004634B8">
        <w:rPr>
          <w:rFonts w:cs="Arial"/>
          <w:b/>
          <w:sz w:val="20"/>
          <w:szCs w:val="20"/>
          <w:u w:val="single"/>
        </w:rPr>
        <w:t>1</w:t>
      </w:r>
      <w:r>
        <w:rPr>
          <w:rFonts w:cs="Arial"/>
          <w:b/>
          <w:sz w:val="20"/>
          <w:szCs w:val="20"/>
          <w:u w:val="single"/>
        </w:rPr>
        <w:t xml:space="preserve">. </w:t>
      </w:r>
      <w:r w:rsidRPr="00DA1179">
        <w:rPr>
          <w:rFonts w:cs="Arial"/>
          <w:b/>
          <w:sz w:val="20"/>
          <w:szCs w:val="20"/>
          <w:u w:val="single"/>
        </w:rPr>
        <w:t>REPORTS FROM OUTSIDE BODIES REPRESENTATIVES</w:t>
      </w:r>
    </w:p>
    <w:p w14:paraId="364E6A7B" w14:textId="77777777" w:rsidR="004634B8" w:rsidRDefault="00CC254E" w:rsidP="00CC254E">
      <w:pPr>
        <w:pStyle w:val="ListParagraph"/>
        <w:spacing w:line="240" w:lineRule="auto"/>
        <w:ind w:left="-284" w:hanging="425"/>
        <w:rPr>
          <w:rFonts w:cs="Arial"/>
          <w:sz w:val="20"/>
          <w:szCs w:val="20"/>
        </w:rPr>
      </w:pPr>
      <w:r>
        <w:rPr>
          <w:rFonts w:cs="Arial"/>
          <w:sz w:val="20"/>
          <w:szCs w:val="20"/>
        </w:rPr>
        <w:t xml:space="preserve">            </w:t>
      </w:r>
      <w:r w:rsidR="004634B8" w:rsidRPr="004634B8">
        <w:rPr>
          <w:rFonts w:cs="Arial"/>
          <w:b/>
          <w:sz w:val="20"/>
          <w:szCs w:val="20"/>
        </w:rPr>
        <w:t>TENNIS CLUB</w:t>
      </w:r>
      <w:r w:rsidR="004634B8">
        <w:rPr>
          <w:rFonts w:cs="Arial"/>
          <w:sz w:val="20"/>
          <w:szCs w:val="20"/>
        </w:rPr>
        <w:t xml:space="preserve"> -Cllr Hillier reported that the meeting with the Tennis Club had been positive and it was agreed  </w:t>
      </w:r>
    </w:p>
    <w:p w14:paraId="295D345D" w14:textId="77777777" w:rsidR="004634B8" w:rsidRDefault="004634B8" w:rsidP="00CC254E">
      <w:pPr>
        <w:pStyle w:val="ListParagraph"/>
        <w:spacing w:line="240" w:lineRule="auto"/>
        <w:ind w:left="-284" w:hanging="425"/>
        <w:rPr>
          <w:rFonts w:cs="Arial"/>
          <w:sz w:val="20"/>
          <w:szCs w:val="20"/>
        </w:rPr>
      </w:pPr>
      <w:r>
        <w:rPr>
          <w:rFonts w:cs="Arial"/>
          <w:sz w:val="20"/>
          <w:szCs w:val="20"/>
        </w:rPr>
        <w:t xml:space="preserve">            that the Tennis Club will provide a list of the responsibilities the Tennis feel are the parish council remit and also   </w:t>
      </w:r>
    </w:p>
    <w:p w14:paraId="5C49BF21" w14:textId="77777777" w:rsidR="004634B8" w:rsidRDefault="004634B8" w:rsidP="00CC254E">
      <w:pPr>
        <w:pStyle w:val="ListParagraph"/>
        <w:spacing w:line="240" w:lineRule="auto"/>
        <w:ind w:left="-284" w:hanging="425"/>
        <w:rPr>
          <w:rFonts w:cs="Arial"/>
          <w:sz w:val="20"/>
          <w:szCs w:val="20"/>
        </w:rPr>
      </w:pPr>
      <w:r>
        <w:rPr>
          <w:rFonts w:cs="Arial"/>
          <w:sz w:val="20"/>
          <w:szCs w:val="20"/>
        </w:rPr>
        <w:t xml:space="preserve">            a list of the Tennis Club remit. It was agreed that the Clerk liaise with the Tennis Club to draft a licence between    </w:t>
      </w:r>
    </w:p>
    <w:p w14:paraId="70EE186C" w14:textId="383389E7" w:rsidR="00CC254E" w:rsidRDefault="004634B8" w:rsidP="00CC254E">
      <w:pPr>
        <w:pStyle w:val="ListParagraph"/>
        <w:spacing w:line="240" w:lineRule="auto"/>
        <w:ind w:left="-284" w:hanging="425"/>
        <w:rPr>
          <w:rFonts w:cs="Arial"/>
          <w:sz w:val="20"/>
          <w:szCs w:val="20"/>
        </w:rPr>
      </w:pPr>
      <w:r>
        <w:rPr>
          <w:rFonts w:cs="Arial"/>
          <w:sz w:val="20"/>
          <w:szCs w:val="20"/>
        </w:rPr>
        <w:t xml:space="preserve">            the club and the council.</w:t>
      </w:r>
    </w:p>
    <w:p w14:paraId="2C3E236F" w14:textId="240016DB" w:rsidR="003E4271" w:rsidRDefault="003E4271" w:rsidP="00CC254E">
      <w:pPr>
        <w:pStyle w:val="ListParagraph"/>
        <w:spacing w:line="240" w:lineRule="auto"/>
        <w:ind w:left="-284" w:hanging="425"/>
        <w:rPr>
          <w:rFonts w:cs="Arial"/>
          <w:b/>
          <w:sz w:val="20"/>
          <w:szCs w:val="20"/>
        </w:rPr>
      </w:pPr>
    </w:p>
    <w:p w14:paraId="32799C5C" w14:textId="374022A3" w:rsidR="003E4271" w:rsidRDefault="003E4271" w:rsidP="00CC254E">
      <w:pPr>
        <w:pStyle w:val="ListParagraph"/>
        <w:spacing w:line="240" w:lineRule="auto"/>
        <w:ind w:left="-284" w:hanging="425"/>
        <w:rPr>
          <w:rFonts w:cs="Arial"/>
          <w:b/>
          <w:sz w:val="20"/>
          <w:szCs w:val="20"/>
        </w:rPr>
      </w:pPr>
    </w:p>
    <w:p w14:paraId="327DA09B" w14:textId="310EC587" w:rsidR="003E4271" w:rsidRDefault="003E4271" w:rsidP="00CC254E">
      <w:pPr>
        <w:pStyle w:val="ListParagraph"/>
        <w:spacing w:line="240" w:lineRule="auto"/>
        <w:ind w:left="-284" w:hanging="425"/>
        <w:rPr>
          <w:rFonts w:cs="Arial"/>
          <w:b/>
          <w:sz w:val="20"/>
          <w:szCs w:val="20"/>
        </w:rPr>
      </w:pPr>
    </w:p>
    <w:p w14:paraId="1EBCA1B0" w14:textId="2710DC79" w:rsidR="003E4271" w:rsidRDefault="003E4271" w:rsidP="00CC254E">
      <w:pPr>
        <w:pStyle w:val="ListParagraph"/>
        <w:spacing w:line="240" w:lineRule="auto"/>
        <w:ind w:left="-284" w:hanging="425"/>
        <w:rPr>
          <w:rFonts w:cs="Arial"/>
          <w:b/>
          <w:sz w:val="20"/>
          <w:szCs w:val="20"/>
        </w:rPr>
      </w:pPr>
    </w:p>
    <w:p w14:paraId="4CE6D2AA" w14:textId="395CA940" w:rsidR="003E4271" w:rsidRDefault="003E4271" w:rsidP="00CC254E">
      <w:pPr>
        <w:pStyle w:val="ListParagraph"/>
        <w:spacing w:line="240" w:lineRule="auto"/>
        <w:ind w:left="-284" w:hanging="425"/>
        <w:rPr>
          <w:rFonts w:cs="Arial"/>
          <w:b/>
          <w:sz w:val="20"/>
          <w:szCs w:val="20"/>
        </w:rPr>
      </w:pPr>
    </w:p>
    <w:p w14:paraId="32D5BF9D" w14:textId="6C39EAA5" w:rsidR="003E4271" w:rsidRDefault="003E4271" w:rsidP="00CC254E">
      <w:pPr>
        <w:pStyle w:val="ListParagraph"/>
        <w:spacing w:line="240" w:lineRule="auto"/>
        <w:ind w:left="-284" w:hanging="425"/>
        <w:rPr>
          <w:rFonts w:cs="Arial"/>
          <w:b/>
          <w:sz w:val="20"/>
          <w:szCs w:val="20"/>
        </w:rPr>
      </w:pPr>
    </w:p>
    <w:p w14:paraId="04EBAE70" w14:textId="0ED086E2" w:rsidR="003E4271" w:rsidRDefault="003E4271" w:rsidP="00CC254E">
      <w:pPr>
        <w:pStyle w:val="ListParagraph"/>
        <w:spacing w:line="240" w:lineRule="auto"/>
        <w:ind w:left="-284" w:hanging="425"/>
        <w:rPr>
          <w:rFonts w:cs="Arial"/>
          <w:b/>
          <w:sz w:val="20"/>
          <w:szCs w:val="20"/>
        </w:rPr>
      </w:pPr>
    </w:p>
    <w:p w14:paraId="70D357C7" w14:textId="08CFA5E6" w:rsidR="003E4271" w:rsidRDefault="003E4271" w:rsidP="00CC254E">
      <w:pPr>
        <w:pStyle w:val="ListParagraph"/>
        <w:spacing w:line="240" w:lineRule="auto"/>
        <w:ind w:left="-284" w:hanging="425"/>
        <w:rPr>
          <w:rFonts w:cs="Arial"/>
          <w:b/>
          <w:sz w:val="20"/>
          <w:szCs w:val="20"/>
        </w:rPr>
      </w:pPr>
    </w:p>
    <w:p w14:paraId="211C172A" w14:textId="5C70CB7E" w:rsidR="003E4271" w:rsidRDefault="003E4271" w:rsidP="00CC254E">
      <w:pPr>
        <w:pStyle w:val="ListParagraph"/>
        <w:spacing w:line="240" w:lineRule="auto"/>
        <w:ind w:left="-284" w:hanging="425"/>
        <w:rPr>
          <w:rFonts w:cs="Arial"/>
          <w:b/>
          <w:sz w:val="20"/>
          <w:szCs w:val="20"/>
        </w:rPr>
      </w:pPr>
    </w:p>
    <w:p w14:paraId="6E3B7AFC" w14:textId="27C2ACED" w:rsidR="003E4271" w:rsidRDefault="003E4271" w:rsidP="00CC254E">
      <w:pPr>
        <w:pStyle w:val="ListParagraph"/>
        <w:spacing w:line="240" w:lineRule="auto"/>
        <w:ind w:left="-284" w:hanging="425"/>
        <w:rPr>
          <w:rFonts w:cs="Arial"/>
          <w:b/>
          <w:sz w:val="20"/>
          <w:szCs w:val="20"/>
        </w:rPr>
      </w:pPr>
    </w:p>
    <w:p w14:paraId="7270C3C1" w14:textId="7FA3A62E" w:rsidR="003E4271" w:rsidRDefault="003E4271" w:rsidP="00CC254E">
      <w:pPr>
        <w:pStyle w:val="ListParagraph"/>
        <w:spacing w:line="240" w:lineRule="auto"/>
        <w:ind w:left="-284" w:hanging="425"/>
        <w:rPr>
          <w:rFonts w:cs="Arial"/>
          <w:b/>
          <w:sz w:val="20"/>
          <w:szCs w:val="20"/>
        </w:rPr>
      </w:pPr>
    </w:p>
    <w:p w14:paraId="442B21E8" w14:textId="051C9BE1" w:rsidR="003E4271" w:rsidRDefault="003E4271" w:rsidP="00CC254E">
      <w:pPr>
        <w:pStyle w:val="ListParagraph"/>
        <w:spacing w:line="240" w:lineRule="auto"/>
        <w:ind w:left="-284" w:hanging="425"/>
        <w:rPr>
          <w:rFonts w:cs="Arial"/>
          <w:b/>
          <w:sz w:val="20"/>
          <w:szCs w:val="20"/>
        </w:rPr>
      </w:pPr>
    </w:p>
    <w:p w14:paraId="3594BE09" w14:textId="258E1227" w:rsidR="003E4271" w:rsidRDefault="003E4271" w:rsidP="00CC254E">
      <w:pPr>
        <w:pStyle w:val="ListParagraph"/>
        <w:spacing w:line="240" w:lineRule="auto"/>
        <w:ind w:left="-284" w:hanging="425"/>
        <w:rPr>
          <w:rFonts w:cs="Arial"/>
          <w:b/>
          <w:sz w:val="20"/>
          <w:szCs w:val="20"/>
        </w:rPr>
      </w:pPr>
    </w:p>
    <w:p w14:paraId="565B2F7E" w14:textId="63FCCDC7" w:rsidR="003E4271" w:rsidRDefault="003E4271" w:rsidP="00CC254E">
      <w:pPr>
        <w:pStyle w:val="ListParagraph"/>
        <w:spacing w:line="240" w:lineRule="auto"/>
        <w:ind w:left="-284" w:hanging="425"/>
        <w:rPr>
          <w:rFonts w:cs="Arial"/>
          <w:b/>
          <w:sz w:val="20"/>
          <w:szCs w:val="20"/>
        </w:rPr>
      </w:pPr>
    </w:p>
    <w:p w14:paraId="746F2714" w14:textId="01051921" w:rsidR="003E4271" w:rsidRDefault="003E4271" w:rsidP="00CC254E">
      <w:pPr>
        <w:pStyle w:val="ListParagraph"/>
        <w:spacing w:line="240" w:lineRule="auto"/>
        <w:ind w:left="-284" w:hanging="425"/>
        <w:rPr>
          <w:rFonts w:cs="Arial"/>
          <w:b/>
          <w:sz w:val="20"/>
          <w:szCs w:val="20"/>
        </w:rPr>
      </w:pPr>
    </w:p>
    <w:p w14:paraId="3BA1AC87" w14:textId="29364B99" w:rsidR="003E4271" w:rsidRDefault="003E4271" w:rsidP="00CC254E">
      <w:pPr>
        <w:pStyle w:val="ListParagraph"/>
        <w:spacing w:line="240" w:lineRule="auto"/>
        <w:ind w:left="-284" w:hanging="425"/>
        <w:rPr>
          <w:rFonts w:cs="Arial"/>
          <w:b/>
          <w:sz w:val="20"/>
          <w:szCs w:val="20"/>
        </w:rPr>
      </w:pPr>
    </w:p>
    <w:p w14:paraId="22FF0899" w14:textId="092CAB3A" w:rsidR="003E4271" w:rsidRDefault="003E4271" w:rsidP="00CC254E">
      <w:pPr>
        <w:pStyle w:val="ListParagraph"/>
        <w:spacing w:line="240" w:lineRule="auto"/>
        <w:ind w:left="-284" w:hanging="425"/>
        <w:rPr>
          <w:rFonts w:cs="Arial"/>
          <w:b/>
          <w:sz w:val="20"/>
          <w:szCs w:val="20"/>
        </w:rPr>
      </w:pPr>
    </w:p>
    <w:p w14:paraId="11B17709" w14:textId="55BFE83D" w:rsidR="003E4271" w:rsidRDefault="003E4271" w:rsidP="00CC254E">
      <w:pPr>
        <w:pStyle w:val="ListParagraph"/>
        <w:spacing w:line="240" w:lineRule="auto"/>
        <w:ind w:left="-284" w:hanging="425"/>
        <w:rPr>
          <w:rFonts w:cs="Arial"/>
          <w:b/>
          <w:sz w:val="20"/>
          <w:szCs w:val="20"/>
        </w:rPr>
      </w:pPr>
    </w:p>
    <w:p w14:paraId="3E3D4720" w14:textId="405DF4E2" w:rsidR="003E4271" w:rsidRDefault="003E4271" w:rsidP="00CC254E">
      <w:pPr>
        <w:pStyle w:val="ListParagraph"/>
        <w:spacing w:line="240" w:lineRule="auto"/>
        <w:ind w:left="-284" w:hanging="425"/>
        <w:rPr>
          <w:rFonts w:cs="Arial"/>
          <w:b/>
          <w:sz w:val="20"/>
          <w:szCs w:val="20"/>
        </w:rPr>
      </w:pPr>
    </w:p>
    <w:p w14:paraId="6F885CD6" w14:textId="5C4FD266" w:rsidR="003E4271" w:rsidRDefault="003E4271" w:rsidP="00CC254E">
      <w:pPr>
        <w:pStyle w:val="ListParagraph"/>
        <w:spacing w:line="240" w:lineRule="auto"/>
        <w:ind w:left="-284" w:hanging="425"/>
        <w:rPr>
          <w:rFonts w:cs="Arial"/>
          <w:b/>
          <w:sz w:val="20"/>
          <w:szCs w:val="20"/>
        </w:rPr>
      </w:pPr>
    </w:p>
    <w:p w14:paraId="7D47835E" w14:textId="5388F96C" w:rsidR="003E4271" w:rsidRDefault="003E4271" w:rsidP="00CC254E">
      <w:pPr>
        <w:pStyle w:val="ListParagraph"/>
        <w:spacing w:line="240" w:lineRule="auto"/>
        <w:ind w:left="-284" w:hanging="425"/>
        <w:rPr>
          <w:rFonts w:cs="Arial"/>
          <w:b/>
          <w:sz w:val="20"/>
          <w:szCs w:val="20"/>
        </w:rPr>
      </w:pPr>
    </w:p>
    <w:p w14:paraId="48D5778E" w14:textId="7CC0E3BB" w:rsidR="003E4271" w:rsidRDefault="003E4271" w:rsidP="00CC254E">
      <w:pPr>
        <w:pStyle w:val="ListParagraph"/>
        <w:spacing w:line="240" w:lineRule="auto"/>
        <w:ind w:left="-284" w:hanging="425"/>
        <w:rPr>
          <w:rFonts w:cs="Arial"/>
          <w:b/>
          <w:sz w:val="20"/>
          <w:szCs w:val="20"/>
        </w:rPr>
      </w:pPr>
    </w:p>
    <w:p w14:paraId="0EED7AAB" w14:textId="3FFB913C" w:rsidR="003E4271" w:rsidRDefault="003E4271" w:rsidP="00CC254E">
      <w:pPr>
        <w:pStyle w:val="ListParagraph"/>
        <w:spacing w:line="240" w:lineRule="auto"/>
        <w:ind w:left="-284" w:hanging="425"/>
        <w:rPr>
          <w:rFonts w:cs="Arial"/>
          <w:b/>
          <w:sz w:val="20"/>
          <w:szCs w:val="20"/>
        </w:rPr>
      </w:pPr>
    </w:p>
    <w:p w14:paraId="7526ED51" w14:textId="7D9CAA1C" w:rsidR="003E4271" w:rsidRPr="00C37A1E" w:rsidRDefault="003E4271" w:rsidP="003E4271">
      <w:pPr>
        <w:pStyle w:val="ListParagraph"/>
        <w:spacing w:line="240" w:lineRule="auto"/>
        <w:ind w:left="-284" w:hanging="425"/>
        <w:jc w:val="right"/>
        <w:rPr>
          <w:rFonts w:cs="Arial"/>
          <w:b/>
          <w:sz w:val="20"/>
          <w:szCs w:val="20"/>
        </w:rPr>
      </w:pPr>
      <w:r>
        <w:rPr>
          <w:rFonts w:cs="Arial"/>
          <w:b/>
          <w:sz w:val="20"/>
          <w:szCs w:val="20"/>
        </w:rPr>
        <w:lastRenderedPageBreak/>
        <w:t>PAGE 23/16</w:t>
      </w:r>
    </w:p>
    <w:p w14:paraId="309D1F18" w14:textId="11BD404F" w:rsidR="00CC254E" w:rsidRPr="001B5B88" w:rsidRDefault="00A304A9" w:rsidP="00CC254E">
      <w:pPr>
        <w:spacing w:after="0" w:line="240" w:lineRule="auto"/>
        <w:ind w:left="-284" w:firstLine="142"/>
        <w:jc w:val="both"/>
        <w:rPr>
          <w:rFonts w:cs="Arial"/>
          <w:b/>
          <w:sz w:val="20"/>
          <w:szCs w:val="20"/>
          <w:u w:val="single"/>
        </w:rPr>
      </w:pPr>
      <w:r>
        <w:rPr>
          <w:b/>
          <w:sz w:val="20"/>
          <w:szCs w:val="20"/>
          <w:u w:val="single"/>
        </w:rPr>
        <w:t>12</w:t>
      </w:r>
      <w:r w:rsidR="00CC254E">
        <w:rPr>
          <w:b/>
          <w:sz w:val="20"/>
          <w:szCs w:val="20"/>
          <w:u w:val="single"/>
        </w:rPr>
        <w:t>.</w:t>
      </w:r>
      <w:r w:rsidR="00CC254E">
        <w:t xml:space="preserve"> </w:t>
      </w:r>
      <w:r w:rsidR="00CC254E" w:rsidRPr="001B5B88">
        <w:rPr>
          <w:rFonts w:cs="Arial"/>
          <w:b/>
          <w:sz w:val="20"/>
          <w:szCs w:val="20"/>
          <w:u w:val="single"/>
        </w:rPr>
        <w:t xml:space="preserve">TO RECEIVE CORRESPONDENCE. </w:t>
      </w:r>
    </w:p>
    <w:p w14:paraId="16BE9F15" w14:textId="77777777" w:rsidR="00CC254E" w:rsidRPr="00EE1F64" w:rsidRDefault="00CC254E" w:rsidP="00CC254E">
      <w:pPr>
        <w:spacing w:after="0" w:line="240" w:lineRule="auto"/>
        <w:ind w:left="-284" w:firstLine="142"/>
        <w:rPr>
          <w:rFonts w:cs="Arial"/>
          <w:b/>
          <w:color w:val="000000" w:themeColor="text1"/>
          <w:sz w:val="20"/>
          <w:szCs w:val="20"/>
        </w:rPr>
      </w:pPr>
    </w:p>
    <w:tbl>
      <w:tblPr>
        <w:tblStyle w:val="TableGrid"/>
        <w:tblW w:w="0" w:type="auto"/>
        <w:tblInd w:w="1526" w:type="dxa"/>
        <w:tblLook w:val="04A0" w:firstRow="1" w:lastRow="0" w:firstColumn="1" w:lastColumn="0" w:noHBand="0" w:noVBand="1"/>
      </w:tblPr>
      <w:tblGrid>
        <w:gridCol w:w="2377"/>
        <w:gridCol w:w="2372"/>
        <w:gridCol w:w="2741"/>
      </w:tblGrid>
      <w:tr w:rsidR="00CC254E" w:rsidRPr="00EC58AE" w14:paraId="49BD8E34" w14:textId="77777777" w:rsidTr="00985CD1">
        <w:tc>
          <w:tcPr>
            <w:tcW w:w="2377" w:type="dxa"/>
          </w:tcPr>
          <w:p w14:paraId="29E9A76C" w14:textId="77777777" w:rsidR="00CC254E" w:rsidRPr="00EC58AE" w:rsidRDefault="00CC254E" w:rsidP="00985CD1">
            <w:pPr>
              <w:jc w:val="both"/>
              <w:rPr>
                <w:rFonts w:asciiTheme="majorHAnsi" w:hAnsiTheme="majorHAnsi" w:cs="Arial"/>
                <w:b/>
                <w:sz w:val="18"/>
                <w:szCs w:val="18"/>
              </w:rPr>
            </w:pPr>
            <w:r w:rsidRPr="00EC58AE">
              <w:rPr>
                <w:rFonts w:asciiTheme="majorHAnsi" w:hAnsiTheme="majorHAnsi" w:cs="Arial"/>
                <w:b/>
                <w:sz w:val="18"/>
                <w:szCs w:val="18"/>
              </w:rPr>
              <w:t xml:space="preserve">            </w:t>
            </w:r>
          </w:p>
          <w:p w14:paraId="03C895F5" w14:textId="77777777" w:rsidR="00CC254E" w:rsidRPr="00EC58AE" w:rsidRDefault="00CC254E" w:rsidP="00985CD1">
            <w:pPr>
              <w:jc w:val="both"/>
              <w:rPr>
                <w:rFonts w:asciiTheme="majorHAnsi" w:hAnsiTheme="majorHAnsi" w:cs="Arial"/>
                <w:b/>
                <w:sz w:val="18"/>
                <w:szCs w:val="18"/>
              </w:rPr>
            </w:pPr>
            <w:r w:rsidRPr="00EC58AE">
              <w:rPr>
                <w:rFonts w:asciiTheme="majorHAnsi" w:hAnsiTheme="majorHAnsi" w:cs="Arial"/>
                <w:b/>
                <w:sz w:val="18"/>
                <w:szCs w:val="18"/>
              </w:rPr>
              <w:t>RECEIVED FROM</w:t>
            </w:r>
          </w:p>
        </w:tc>
        <w:tc>
          <w:tcPr>
            <w:tcW w:w="2372" w:type="dxa"/>
          </w:tcPr>
          <w:p w14:paraId="412D8290" w14:textId="77777777" w:rsidR="00CC254E" w:rsidRPr="00EC58AE" w:rsidRDefault="00CC254E" w:rsidP="00985CD1">
            <w:pPr>
              <w:jc w:val="both"/>
              <w:rPr>
                <w:rFonts w:asciiTheme="majorHAnsi" w:hAnsiTheme="majorHAnsi" w:cs="Arial"/>
                <w:b/>
                <w:sz w:val="18"/>
                <w:szCs w:val="18"/>
              </w:rPr>
            </w:pPr>
          </w:p>
          <w:p w14:paraId="09F6AEC0" w14:textId="77777777" w:rsidR="00CC254E" w:rsidRPr="00EC58AE" w:rsidRDefault="00CC254E" w:rsidP="00985CD1">
            <w:pPr>
              <w:jc w:val="both"/>
              <w:rPr>
                <w:rFonts w:asciiTheme="majorHAnsi" w:hAnsiTheme="majorHAnsi" w:cs="Arial"/>
                <w:b/>
                <w:sz w:val="18"/>
                <w:szCs w:val="18"/>
              </w:rPr>
            </w:pPr>
            <w:r w:rsidRPr="00EC58AE">
              <w:rPr>
                <w:rFonts w:asciiTheme="majorHAnsi" w:hAnsiTheme="majorHAnsi" w:cs="Arial"/>
                <w:b/>
                <w:sz w:val="18"/>
                <w:szCs w:val="18"/>
              </w:rPr>
              <w:t>DETAILS</w:t>
            </w:r>
          </w:p>
        </w:tc>
        <w:tc>
          <w:tcPr>
            <w:tcW w:w="2741" w:type="dxa"/>
          </w:tcPr>
          <w:p w14:paraId="579AA675" w14:textId="77777777" w:rsidR="00CC254E" w:rsidRPr="00EC58AE" w:rsidRDefault="00CC254E" w:rsidP="00985CD1">
            <w:pPr>
              <w:jc w:val="both"/>
              <w:rPr>
                <w:rFonts w:asciiTheme="majorHAnsi" w:hAnsiTheme="majorHAnsi" w:cs="Arial"/>
                <w:b/>
                <w:sz w:val="18"/>
                <w:szCs w:val="18"/>
              </w:rPr>
            </w:pPr>
          </w:p>
          <w:p w14:paraId="62F0C4DF" w14:textId="77777777" w:rsidR="00CC254E" w:rsidRPr="00EC58AE" w:rsidRDefault="00CC254E" w:rsidP="00985CD1">
            <w:pPr>
              <w:jc w:val="both"/>
              <w:rPr>
                <w:rFonts w:asciiTheme="majorHAnsi" w:hAnsiTheme="majorHAnsi" w:cs="Arial"/>
                <w:b/>
                <w:sz w:val="18"/>
                <w:szCs w:val="18"/>
              </w:rPr>
            </w:pPr>
            <w:r w:rsidRPr="00EC58AE">
              <w:rPr>
                <w:rFonts w:asciiTheme="majorHAnsi" w:hAnsiTheme="majorHAnsi" w:cs="Arial"/>
                <w:b/>
                <w:sz w:val="18"/>
                <w:szCs w:val="18"/>
              </w:rPr>
              <w:t>ACTION</w:t>
            </w:r>
          </w:p>
        </w:tc>
      </w:tr>
      <w:tr w:rsidR="00CC254E" w:rsidRPr="00EC58AE" w14:paraId="4639E05F" w14:textId="77777777" w:rsidTr="00985CD1">
        <w:trPr>
          <w:trHeight w:val="610"/>
        </w:trPr>
        <w:tc>
          <w:tcPr>
            <w:tcW w:w="2377" w:type="dxa"/>
          </w:tcPr>
          <w:p w14:paraId="2AB5BFC0" w14:textId="2B90CF6D" w:rsidR="00A304A9" w:rsidRPr="009D3240" w:rsidRDefault="00A304A9" w:rsidP="00A304A9">
            <w:pPr>
              <w:rPr>
                <w:sz w:val="24"/>
                <w:szCs w:val="24"/>
              </w:rPr>
            </w:pPr>
            <w:r w:rsidRPr="009D3240">
              <w:rPr>
                <w:b/>
                <w:sz w:val="24"/>
                <w:szCs w:val="24"/>
              </w:rPr>
              <w:t xml:space="preserve">Norfolk C C </w:t>
            </w:r>
          </w:p>
          <w:p w14:paraId="51F4704F" w14:textId="08C54E65" w:rsidR="00A304A9" w:rsidRPr="009D3240" w:rsidRDefault="00A304A9" w:rsidP="00A304A9">
            <w:pPr>
              <w:rPr>
                <w:sz w:val="24"/>
                <w:szCs w:val="24"/>
              </w:rPr>
            </w:pPr>
          </w:p>
          <w:p w14:paraId="4CEE31A5" w14:textId="77777777" w:rsidR="00CC254E" w:rsidRPr="003B74CD" w:rsidRDefault="00CC254E" w:rsidP="00985CD1">
            <w:pPr>
              <w:ind w:right="-28"/>
              <w:rPr>
                <w:rFonts w:asciiTheme="majorHAnsi" w:hAnsiTheme="majorHAnsi"/>
                <w:b/>
                <w:sz w:val="20"/>
                <w:szCs w:val="20"/>
              </w:rPr>
            </w:pPr>
          </w:p>
        </w:tc>
        <w:tc>
          <w:tcPr>
            <w:tcW w:w="2372" w:type="dxa"/>
          </w:tcPr>
          <w:p w14:paraId="25A1303A" w14:textId="77777777" w:rsidR="00A304A9" w:rsidRPr="009D3240" w:rsidRDefault="00A304A9" w:rsidP="00A304A9">
            <w:pPr>
              <w:rPr>
                <w:sz w:val="24"/>
                <w:szCs w:val="24"/>
              </w:rPr>
            </w:pPr>
            <w:r w:rsidRPr="009D3240">
              <w:rPr>
                <w:sz w:val="24"/>
                <w:szCs w:val="24"/>
              </w:rPr>
              <w:t>Parish Partnership Scheme details.</w:t>
            </w:r>
          </w:p>
          <w:p w14:paraId="5E896B29" w14:textId="77777777" w:rsidR="00CC254E" w:rsidRPr="00233474" w:rsidRDefault="00CC254E" w:rsidP="00A304A9">
            <w:pPr>
              <w:rPr>
                <w:rFonts w:asciiTheme="majorHAnsi" w:hAnsiTheme="majorHAnsi"/>
                <w:sz w:val="20"/>
                <w:szCs w:val="20"/>
              </w:rPr>
            </w:pPr>
          </w:p>
        </w:tc>
        <w:tc>
          <w:tcPr>
            <w:tcW w:w="2741" w:type="dxa"/>
          </w:tcPr>
          <w:p w14:paraId="58E0E18E" w14:textId="2D02D105" w:rsidR="00CC254E" w:rsidRPr="00A304A9" w:rsidRDefault="00A304A9" w:rsidP="00985CD1">
            <w:pPr>
              <w:jc w:val="both"/>
              <w:rPr>
                <w:rFonts w:asciiTheme="majorHAnsi" w:hAnsiTheme="majorHAnsi" w:cs="Arial"/>
                <w:b/>
                <w:sz w:val="20"/>
                <w:szCs w:val="20"/>
              </w:rPr>
            </w:pPr>
            <w:r>
              <w:rPr>
                <w:rFonts w:asciiTheme="majorHAnsi" w:hAnsiTheme="majorHAnsi" w:cs="Arial"/>
                <w:b/>
                <w:sz w:val="20"/>
                <w:szCs w:val="20"/>
              </w:rPr>
              <w:t xml:space="preserve">To be discussed and resolved at the next </w:t>
            </w:r>
            <w:r w:rsidR="003E4271">
              <w:rPr>
                <w:rFonts w:asciiTheme="majorHAnsi" w:hAnsiTheme="majorHAnsi" w:cs="Arial"/>
                <w:b/>
                <w:sz w:val="20"/>
                <w:szCs w:val="20"/>
              </w:rPr>
              <w:t>council meeting</w:t>
            </w:r>
          </w:p>
        </w:tc>
      </w:tr>
      <w:tr w:rsidR="00CC254E" w:rsidRPr="00EC58AE" w14:paraId="15C5773A" w14:textId="77777777" w:rsidTr="00985CD1">
        <w:trPr>
          <w:trHeight w:val="610"/>
        </w:trPr>
        <w:tc>
          <w:tcPr>
            <w:tcW w:w="2377" w:type="dxa"/>
          </w:tcPr>
          <w:p w14:paraId="3E5EEE18" w14:textId="52DE255F" w:rsidR="00A304A9" w:rsidRPr="009D3240" w:rsidRDefault="00A304A9" w:rsidP="00A304A9">
            <w:pPr>
              <w:rPr>
                <w:sz w:val="24"/>
                <w:szCs w:val="24"/>
              </w:rPr>
            </w:pPr>
            <w:r w:rsidRPr="009D3240">
              <w:rPr>
                <w:b/>
                <w:sz w:val="24"/>
                <w:szCs w:val="24"/>
              </w:rPr>
              <w:t>Resident –</w:t>
            </w:r>
            <w:r w:rsidRPr="009D3240">
              <w:rPr>
                <w:sz w:val="24"/>
                <w:szCs w:val="24"/>
              </w:rPr>
              <w:t>.</w:t>
            </w:r>
          </w:p>
          <w:p w14:paraId="356189E8" w14:textId="4A134220" w:rsidR="00CC254E" w:rsidRPr="003B74CD" w:rsidRDefault="00CC254E" w:rsidP="00985CD1">
            <w:pPr>
              <w:ind w:right="-28"/>
              <w:rPr>
                <w:rFonts w:asciiTheme="majorHAnsi" w:hAnsiTheme="majorHAnsi" w:cs="Arial"/>
                <w:b/>
                <w:sz w:val="20"/>
                <w:szCs w:val="20"/>
              </w:rPr>
            </w:pPr>
          </w:p>
        </w:tc>
        <w:tc>
          <w:tcPr>
            <w:tcW w:w="2372" w:type="dxa"/>
          </w:tcPr>
          <w:p w14:paraId="30AAE101" w14:textId="482EA801" w:rsidR="00CC254E" w:rsidRPr="00233474" w:rsidRDefault="00A304A9" w:rsidP="00A304A9">
            <w:pPr>
              <w:rPr>
                <w:rFonts w:asciiTheme="majorHAnsi" w:hAnsiTheme="majorHAnsi" w:cs="Arial"/>
                <w:b/>
                <w:sz w:val="20"/>
                <w:szCs w:val="20"/>
              </w:rPr>
            </w:pPr>
            <w:r w:rsidRPr="009D3240">
              <w:rPr>
                <w:sz w:val="24"/>
                <w:szCs w:val="24"/>
              </w:rPr>
              <w:t>Information relating to Greater Crested Newt population IN Wanton Lane.</w:t>
            </w:r>
          </w:p>
        </w:tc>
        <w:tc>
          <w:tcPr>
            <w:tcW w:w="2741" w:type="dxa"/>
          </w:tcPr>
          <w:p w14:paraId="2686A06F" w14:textId="22194F08" w:rsidR="00CC254E" w:rsidRPr="00A304A9" w:rsidRDefault="00A304A9" w:rsidP="00985CD1">
            <w:pPr>
              <w:jc w:val="both"/>
              <w:rPr>
                <w:rFonts w:asciiTheme="majorHAnsi" w:hAnsiTheme="majorHAnsi" w:cs="Arial"/>
                <w:b/>
                <w:sz w:val="20"/>
                <w:szCs w:val="20"/>
              </w:rPr>
            </w:pPr>
            <w:r w:rsidRPr="00A304A9">
              <w:rPr>
                <w:rFonts w:asciiTheme="majorHAnsi" w:hAnsiTheme="majorHAnsi" w:cs="Arial"/>
                <w:b/>
                <w:sz w:val="20"/>
                <w:szCs w:val="20"/>
              </w:rPr>
              <w:t>No action required</w:t>
            </w:r>
          </w:p>
        </w:tc>
      </w:tr>
      <w:tr w:rsidR="00CC254E" w:rsidRPr="00EC58AE" w14:paraId="0599872A" w14:textId="77777777" w:rsidTr="00985CD1">
        <w:trPr>
          <w:trHeight w:val="610"/>
        </w:trPr>
        <w:tc>
          <w:tcPr>
            <w:tcW w:w="2377" w:type="dxa"/>
          </w:tcPr>
          <w:p w14:paraId="537BA8B0" w14:textId="209BF422" w:rsidR="00CC254E" w:rsidRDefault="00A304A9" w:rsidP="00985CD1">
            <w:pPr>
              <w:rPr>
                <w:rFonts w:asciiTheme="majorHAnsi" w:hAnsiTheme="majorHAnsi" w:cs="Arial"/>
                <w:b/>
                <w:sz w:val="20"/>
                <w:szCs w:val="20"/>
              </w:rPr>
            </w:pPr>
            <w:r w:rsidRPr="009D3240">
              <w:rPr>
                <w:b/>
                <w:sz w:val="24"/>
                <w:szCs w:val="24"/>
              </w:rPr>
              <w:t>Norfolk ALC</w:t>
            </w:r>
          </w:p>
        </w:tc>
        <w:tc>
          <w:tcPr>
            <w:tcW w:w="2372" w:type="dxa"/>
          </w:tcPr>
          <w:p w14:paraId="79B1A474" w14:textId="0D65E4F8" w:rsidR="00CC254E" w:rsidRPr="00233474" w:rsidRDefault="00A304A9" w:rsidP="00A304A9">
            <w:pPr>
              <w:rPr>
                <w:sz w:val="20"/>
                <w:szCs w:val="20"/>
              </w:rPr>
            </w:pPr>
            <w:r w:rsidRPr="009D3240">
              <w:rPr>
                <w:sz w:val="24"/>
                <w:szCs w:val="24"/>
              </w:rPr>
              <w:t>Newsletter – 03 June 2016. Distributed to all Councillors by e-mail.</w:t>
            </w:r>
          </w:p>
        </w:tc>
        <w:tc>
          <w:tcPr>
            <w:tcW w:w="2741" w:type="dxa"/>
          </w:tcPr>
          <w:p w14:paraId="2EFEF213" w14:textId="0C0048BA" w:rsidR="00CC254E" w:rsidRDefault="00A304A9" w:rsidP="00985CD1">
            <w:pPr>
              <w:jc w:val="both"/>
              <w:rPr>
                <w:rFonts w:asciiTheme="majorHAnsi" w:hAnsiTheme="majorHAnsi" w:cs="Arial"/>
                <w:b/>
                <w:sz w:val="18"/>
                <w:szCs w:val="18"/>
              </w:rPr>
            </w:pPr>
            <w:r w:rsidRPr="00A304A9">
              <w:rPr>
                <w:rFonts w:asciiTheme="majorHAnsi" w:hAnsiTheme="majorHAnsi" w:cs="Arial"/>
                <w:b/>
                <w:sz w:val="20"/>
                <w:szCs w:val="20"/>
              </w:rPr>
              <w:t>No action required</w:t>
            </w:r>
          </w:p>
        </w:tc>
      </w:tr>
      <w:tr w:rsidR="00CC254E" w:rsidRPr="00EC58AE" w14:paraId="529E4D6A" w14:textId="77777777" w:rsidTr="00985CD1">
        <w:trPr>
          <w:trHeight w:val="610"/>
        </w:trPr>
        <w:tc>
          <w:tcPr>
            <w:tcW w:w="2377" w:type="dxa"/>
          </w:tcPr>
          <w:p w14:paraId="6DE31BF0" w14:textId="0970AFA8" w:rsidR="00CC254E" w:rsidRDefault="00A304A9" w:rsidP="00985CD1">
            <w:pPr>
              <w:rPr>
                <w:rFonts w:asciiTheme="majorHAnsi" w:hAnsiTheme="majorHAnsi" w:cs="Arial"/>
                <w:b/>
                <w:sz w:val="20"/>
                <w:szCs w:val="20"/>
              </w:rPr>
            </w:pPr>
            <w:r w:rsidRPr="009D3240">
              <w:rPr>
                <w:b/>
                <w:sz w:val="24"/>
                <w:szCs w:val="24"/>
              </w:rPr>
              <w:t>Norfolk ALC</w:t>
            </w:r>
          </w:p>
        </w:tc>
        <w:tc>
          <w:tcPr>
            <w:tcW w:w="2372" w:type="dxa"/>
          </w:tcPr>
          <w:p w14:paraId="3CB3C38B" w14:textId="5D5F81DB" w:rsidR="00CC254E" w:rsidRPr="00233474" w:rsidRDefault="00A304A9" w:rsidP="00985CD1">
            <w:pPr>
              <w:ind w:right="-28"/>
              <w:rPr>
                <w:sz w:val="20"/>
                <w:szCs w:val="20"/>
              </w:rPr>
            </w:pPr>
            <w:r w:rsidRPr="009D3240">
              <w:rPr>
                <w:sz w:val="24"/>
                <w:szCs w:val="24"/>
              </w:rPr>
              <w:t>Briefing on Devolution proposals – Distributed to all Councillors by e-mail.</w:t>
            </w:r>
          </w:p>
        </w:tc>
        <w:tc>
          <w:tcPr>
            <w:tcW w:w="2741" w:type="dxa"/>
          </w:tcPr>
          <w:p w14:paraId="576180FD" w14:textId="42A3BD02" w:rsidR="00CC254E" w:rsidRDefault="00A304A9" w:rsidP="00985CD1">
            <w:pPr>
              <w:jc w:val="both"/>
              <w:rPr>
                <w:rFonts w:asciiTheme="majorHAnsi" w:hAnsiTheme="majorHAnsi" w:cs="Arial"/>
                <w:b/>
                <w:sz w:val="18"/>
                <w:szCs w:val="18"/>
              </w:rPr>
            </w:pPr>
            <w:r w:rsidRPr="00A304A9">
              <w:rPr>
                <w:rFonts w:asciiTheme="majorHAnsi" w:hAnsiTheme="majorHAnsi" w:cs="Arial"/>
                <w:b/>
                <w:sz w:val="20"/>
                <w:szCs w:val="20"/>
              </w:rPr>
              <w:t>No action required</w:t>
            </w:r>
          </w:p>
        </w:tc>
      </w:tr>
      <w:tr w:rsidR="00CC254E" w:rsidRPr="00EC58AE" w14:paraId="5BA964AF" w14:textId="77777777" w:rsidTr="00985CD1">
        <w:tc>
          <w:tcPr>
            <w:tcW w:w="2377" w:type="dxa"/>
          </w:tcPr>
          <w:p w14:paraId="1E0CBDBE" w14:textId="11FF541A" w:rsidR="00CC254E" w:rsidRPr="003B74CD" w:rsidRDefault="00A304A9" w:rsidP="00A304A9">
            <w:pPr>
              <w:rPr>
                <w:rFonts w:asciiTheme="majorHAnsi" w:hAnsiTheme="majorHAnsi" w:cs="Arial"/>
                <w:b/>
                <w:sz w:val="20"/>
                <w:szCs w:val="20"/>
              </w:rPr>
            </w:pPr>
            <w:r w:rsidRPr="009D3240">
              <w:rPr>
                <w:b/>
                <w:sz w:val="24"/>
                <w:szCs w:val="24"/>
              </w:rPr>
              <w:t>BCKLWN</w:t>
            </w:r>
            <w:r w:rsidRPr="009D3240">
              <w:rPr>
                <w:sz w:val="24"/>
                <w:szCs w:val="24"/>
              </w:rPr>
              <w:t xml:space="preserve"> –.</w:t>
            </w:r>
          </w:p>
        </w:tc>
        <w:tc>
          <w:tcPr>
            <w:tcW w:w="2372" w:type="dxa"/>
          </w:tcPr>
          <w:p w14:paraId="1FAC80B9" w14:textId="77777777" w:rsidR="00A304A9" w:rsidRPr="009D3240" w:rsidRDefault="00A304A9" w:rsidP="00A304A9">
            <w:pPr>
              <w:rPr>
                <w:sz w:val="24"/>
                <w:szCs w:val="24"/>
              </w:rPr>
            </w:pPr>
            <w:r w:rsidRPr="009D3240">
              <w:rPr>
                <w:sz w:val="24"/>
                <w:szCs w:val="24"/>
              </w:rPr>
              <w:t>– Inspection of reserved matters of Hillgate Nurseries Planning Application. Councils CIC, King’s Court, Chapel Street, King’s Lynn 8.45 a.m. -5.15p.m. (Mon-Thurs) 8.45 p.m. – 4.45p.m. (Friday. Comments before 28 June 2016).</w:t>
            </w:r>
          </w:p>
          <w:p w14:paraId="18E6F882" w14:textId="369C5B07" w:rsidR="00CC254E" w:rsidRPr="00233474" w:rsidRDefault="00CC254E" w:rsidP="00A304A9">
            <w:pPr>
              <w:rPr>
                <w:rFonts w:asciiTheme="majorHAnsi" w:hAnsiTheme="majorHAnsi" w:cs="Arial"/>
                <w:b/>
                <w:sz w:val="20"/>
                <w:szCs w:val="20"/>
              </w:rPr>
            </w:pPr>
          </w:p>
        </w:tc>
        <w:tc>
          <w:tcPr>
            <w:tcW w:w="2741" w:type="dxa"/>
          </w:tcPr>
          <w:p w14:paraId="6FD8650C" w14:textId="641F94DF" w:rsidR="00CC254E" w:rsidRPr="00EC58AE" w:rsidRDefault="0082481E" w:rsidP="00985CD1">
            <w:pPr>
              <w:jc w:val="both"/>
              <w:rPr>
                <w:rFonts w:asciiTheme="majorHAnsi" w:hAnsiTheme="majorHAnsi" w:cs="Arial"/>
                <w:b/>
                <w:sz w:val="18"/>
                <w:szCs w:val="18"/>
              </w:rPr>
            </w:pPr>
            <w:r w:rsidRPr="00A304A9">
              <w:rPr>
                <w:rFonts w:asciiTheme="majorHAnsi" w:hAnsiTheme="majorHAnsi" w:cs="Arial"/>
                <w:b/>
                <w:sz w:val="20"/>
                <w:szCs w:val="20"/>
              </w:rPr>
              <w:t>No action required</w:t>
            </w:r>
          </w:p>
        </w:tc>
      </w:tr>
      <w:tr w:rsidR="00A304A9" w:rsidRPr="00EC58AE" w14:paraId="27A16A4D" w14:textId="77777777" w:rsidTr="00985CD1">
        <w:tc>
          <w:tcPr>
            <w:tcW w:w="2377" w:type="dxa"/>
          </w:tcPr>
          <w:p w14:paraId="4A4B445A" w14:textId="2D0FF1BB" w:rsidR="00A304A9" w:rsidRPr="009D3240" w:rsidRDefault="00A304A9" w:rsidP="00A304A9">
            <w:pPr>
              <w:rPr>
                <w:sz w:val="24"/>
                <w:szCs w:val="24"/>
              </w:rPr>
            </w:pPr>
            <w:r w:rsidRPr="009D3240">
              <w:rPr>
                <w:b/>
                <w:sz w:val="24"/>
                <w:szCs w:val="24"/>
              </w:rPr>
              <w:t>BCKLWN</w:t>
            </w:r>
            <w:r w:rsidRPr="009D3240">
              <w:rPr>
                <w:sz w:val="24"/>
                <w:szCs w:val="24"/>
              </w:rPr>
              <w:t>.</w:t>
            </w:r>
          </w:p>
          <w:p w14:paraId="311E1193" w14:textId="77777777" w:rsidR="00A304A9" w:rsidRDefault="00A304A9" w:rsidP="00A304A9">
            <w:pPr>
              <w:rPr>
                <w:rFonts w:asciiTheme="majorHAnsi" w:hAnsiTheme="majorHAnsi" w:cs="Arial"/>
                <w:b/>
                <w:sz w:val="20"/>
                <w:szCs w:val="20"/>
              </w:rPr>
            </w:pPr>
          </w:p>
        </w:tc>
        <w:tc>
          <w:tcPr>
            <w:tcW w:w="2372" w:type="dxa"/>
          </w:tcPr>
          <w:p w14:paraId="6995083F" w14:textId="0D2F2317" w:rsidR="00A304A9" w:rsidRDefault="00A304A9" w:rsidP="00A304A9">
            <w:pPr>
              <w:rPr>
                <w:sz w:val="24"/>
                <w:szCs w:val="24"/>
              </w:rPr>
            </w:pPr>
            <w:r w:rsidRPr="009D3240">
              <w:rPr>
                <w:sz w:val="24"/>
                <w:szCs w:val="24"/>
              </w:rPr>
              <w:t>Open Space between Benn’s Lane and Alma Chase. Burning of refuse/disposal of garden waste.</w:t>
            </w:r>
          </w:p>
        </w:tc>
        <w:tc>
          <w:tcPr>
            <w:tcW w:w="2741" w:type="dxa"/>
          </w:tcPr>
          <w:p w14:paraId="156A3C8B" w14:textId="2A9F1A29" w:rsidR="00A304A9" w:rsidRDefault="0082481E" w:rsidP="00985CD1">
            <w:pPr>
              <w:jc w:val="both"/>
              <w:rPr>
                <w:rFonts w:asciiTheme="majorHAnsi" w:hAnsiTheme="majorHAnsi" w:cs="Arial"/>
                <w:b/>
                <w:sz w:val="18"/>
                <w:szCs w:val="18"/>
              </w:rPr>
            </w:pPr>
            <w:r w:rsidRPr="00A304A9">
              <w:rPr>
                <w:rFonts w:asciiTheme="majorHAnsi" w:hAnsiTheme="majorHAnsi" w:cs="Arial"/>
                <w:b/>
                <w:sz w:val="20"/>
                <w:szCs w:val="20"/>
              </w:rPr>
              <w:t>No action required</w:t>
            </w:r>
          </w:p>
        </w:tc>
      </w:tr>
      <w:tr w:rsidR="00A304A9" w:rsidRPr="00EC58AE" w14:paraId="6122D665" w14:textId="77777777" w:rsidTr="00985CD1">
        <w:tc>
          <w:tcPr>
            <w:tcW w:w="2377" w:type="dxa"/>
          </w:tcPr>
          <w:p w14:paraId="62E5F3D5" w14:textId="5AB7D169" w:rsidR="00A304A9" w:rsidRDefault="00A304A9" w:rsidP="00A304A9">
            <w:pPr>
              <w:rPr>
                <w:rFonts w:asciiTheme="majorHAnsi" w:hAnsiTheme="majorHAnsi" w:cs="Arial"/>
                <w:b/>
                <w:sz w:val="20"/>
                <w:szCs w:val="20"/>
              </w:rPr>
            </w:pPr>
            <w:r w:rsidRPr="009D3240">
              <w:rPr>
                <w:b/>
                <w:sz w:val="24"/>
                <w:szCs w:val="24"/>
              </w:rPr>
              <w:t>E.A.C.H</w:t>
            </w:r>
            <w:r w:rsidRPr="009D3240">
              <w:rPr>
                <w:sz w:val="24"/>
                <w:szCs w:val="24"/>
              </w:rPr>
              <w:t xml:space="preserve"> </w:t>
            </w:r>
          </w:p>
        </w:tc>
        <w:tc>
          <w:tcPr>
            <w:tcW w:w="2372" w:type="dxa"/>
          </w:tcPr>
          <w:p w14:paraId="2AC81A3B" w14:textId="6461D616" w:rsidR="00A304A9" w:rsidRDefault="00A304A9" w:rsidP="00A304A9">
            <w:pPr>
              <w:rPr>
                <w:sz w:val="24"/>
                <w:szCs w:val="24"/>
              </w:rPr>
            </w:pPr>
            <w:r w:rsidRPr="009D3240">
              <w:rPr>
                <w:sz w:val="24"/>
                <w:szCs w:val="24"/>
              </w:rPr>
              <w:t>Thank you for donation</w:t>
            </w:r>
          </w:p>
        </w:tc>
        <w:tc>
          <w:tcPr>
            <w:tcW w:w="2741" w:type="dxa"/>
          </w:tcPr>
          <w:p w14:paraId="59A319D5" w14:textId="34BB66FE" w:rsidR="00A304A9" w:rsidRDefault="0082481E" w:rsidP="00985CD1">
            <w:pPr>
              <w:jc w:val="both"/>
              <w:rPr>
                <w:rFonts w:asciiTheme="majorHAnsi" w:hAnsiTheme="majorHAnsi" w:cs="Arial"/>
                <w:b/>
                <w:sz w:val="18"/>
                <w:szCs w:val="18"/>
              </w:rPr>
            </w:pPr>
            <w:r w:rsidRPr="00A304A9">
              <w:rPr>
                <w:rFonts w:asciiTheme="majorHAnsi" w:hAnsiTheme="majorHAnsi" w:cs="Arial"/>
                <w:b/>
                <w:sz w:val="20"/>
                <w:szCs w:val="20"/>
              </w:rPr>
              <w:t>No action required</w:t>
            </w:r>
          </w:p>
        </w:tc>
      </w:tr>
      <w:tr w:rsidR="00A304A9" w:rsidRPr="00EC58AE" w14:paraId="4AD4A95F" w14:textId="77777777" w:rsidTr="00985CD1">
        <w:tc>
          <w:tcPr>
            <w:tcW w:w="2377" w:type="dxa"/>
          </w:tcPr>
          <w:p w14:paraId="72776643" w14:textId="422191CB" w:rsidR="00A304A9" w:rsidRDefault="00A304A9" w:rsidP="00A304A9">
            <w:pPr>
              <w:rPr>
                <w:rFonts w:asciiTheme="majorHAnsi" w:hAnsiTheme="majorHAnsi" w:cs="Arial"/>
                <w:b/>
                <w:sz w:val="20"/>
                <w:szCs w:val="20"/>
              </w:rPr>
            </w:pPr>
            <w:r w:rsidRPr="009D3240">
              <w:rPr>
                <w:b/>
                <w:sz w:val="24"/>
                <w:szCs w:val="24"/>
              </w:rPr>
              <w:t>BCKLWN</w:t>
            </w:r>
            <w:r w:rsidRPr="009D3240">
              <w:rPr>
                <w:sz w:val="24"/>
                <w:szCs w:val="24"/>
              </w:rPr>
              <w:t xml:space="preserve"> – </w:t>
            </w:r>
          </w:p>
        </w:tc>
        <w:tc>
          <w:tcPr>
            <w:tcW w:w="2372" w:type="dxa"/>
          </w:tcPr>
          <w:p w14:paraId="699B07C2" w14:textId="6CD85429" w:rsidR="00A304A9" w:rsidRPr="009D3240" w:rsidRDefault="00A304A9" w:rsidP="00A304A9">
            <w:pPr>
              <w:rPr>
                <w:sz w:val="24"/>
                <w:szCs w:val="24"/>
              </w:rPr>
            </w:pPr>
            <w:r w:rsidRPr="009D3240">
              <w:rPr>
                <w:sz w:val="24"/>
                <w:szCs w:val="24"/>
              </w:rPr>
              <w:t>Withdrawal of Pl</w:t>
            </w:r>
            <w:r>
              <w:rPr>
                <w:sz w:val="24"/>
                <w:szCs w:val="24"/>
              </w:rPr>
              <w:t>anning App</w:t>
            </w:r>
            <w:r w:rsidRPr="009D3240">
              <w:rPr>
                <w:sz w:val="24"/>
                <w:szCs w:val="24"/>
              </w:rPr>
              <w:t>lication to retain annex as a separate dwelling at 15 Rhoon Road TSC</w:t>
            </w:r>
          </w:p>
        </w:tc>
        <w:tc>
          <w:tcPr>
            <w:tcW w:w="2741" w:type="dxa"/>
          </w:tcPr>
          <w:p w14:paraId="7B857B35" w14:textId="17A5CBC4" w:rsidR="00A304A9" w:rsidRDefault="0082481E" w:rsidP="00985CD1">
            <w:pPr>
              <w:jc w:val="both"/>
              <w:rPr>
                <w:rFonts w:asciiTheme="majorHAnsi" w:hAnsiTheme="majorHAnsi" w:cs="Arial"/>
                <w:b/>
                <w:sz w:val="18"/>
                <w:szCs w:val="18"/>
              </w:rPr>
            </w:pPr>
            <w:r w:rsidRPr="00A304A9">
              <w:rPr>
                <w:rFonts w:asciiTheme="majorHAnsi" w:hAnsiTheme="majorHAnsi" w:cs="Arial"/>
                <w:b/>
                <w:sz w:val="20"/>
                <w:szCs w:val="20"/>
              </w:rPr>
              <w:t>No action required</w:t>
            </w:r>
          </w:p>
        </w:tc>
      </w:tr>
    </w:tbl>
    <w:p w14:paraId="0C887A00" w14:textId="77777777" w:rsidR="00CC254E" w:rsidRDefault="00CC254E" w:rsidP="00CC254E">
      <w:pPr>
        <w:pStyle w:val="ListParagraph"/>
        <w:tabs>
          <w:tab w:val="right" w:pos="9026"/>
        </w:tabs>
        <w:ind w:left="426"/>
        <w:jc w:val="both"/>
        <w:rPr>
          <w:b/>
          <w:sz w:val="24"/>
          <w:szCs w:val="24"/>
        </w:rPr>
      </w:pPr>
    </w:p>
    <w:p w14:paraId="6ABCFF1B" w14:textId="7E36F3C5" w:rsidR="00CC254E" w:rsidRDefault="00CC254E" w:rsidP="00CC254E">
      <w:pPr>
        <w:pStyle w:val="ListParagraph"/>
        <w:tabs>
          <w:tab w:val="right" w:pos="9026"/>
        </w:tabs>
        <w:ind w:left="426"/>
        <w:jc w:val="both"/>
        <w:rPr>
          <w:b/>
          <w:sz w:val="24"/>
          <w:szCs w:val="24"/>
        </w:rPr>
      </w:pPr>
    </w:p>
    <w:p w14:paraId="1D32D9A9" w14:textId="40107037" w:rsidR="003E4271" w:rsidRDefault="003E4271" w:rsidP="00CC254E">
      <w:pPr>
        <w:pStyle w:val="ListParagraph"/>
        <w:tabs>
          <w:tab w:val="right" w:pos="9026"/>
        </w:tabs>
        <w:ind w:left="426"/>
        <w:jc w:val="both"/>
        <w:rPr>
          <w:b/>
          <w:sz w:val="24"/>
          <w:szCs w:val="24"/>
        </w:rPr>
      </w:pPr>
    </w:p>
    <w:p w14:paraId="51ADC246" w14:textId="635BADD6" w:rsidR="003E4271" w:rsidRDefault="003E4271" w:rsidP="00CC254E">
      <w:pPr>
        <w:pStyle w:val="ListParagraph"/>
        <w:tabs>
          <w:tab w:val="right" w:pos="9026"/>
        </w:tabs>
        <w:ind w:left="426"/>
        <w:jc w:val="both"/>
        <w:rPr>
          <w:b/>
          <w:sz w:val="24"/>
          <w:szCs w:val="24"/>
        </w:rPr>
      </w:pPr>
    </w:p>
    <w:p w14:paraId="4F28D357" w14:textId="6B48B1FF" w:rsidR="003E4271" w:rsidRDefault="003E4271" w:rsidP="003E4271">
      <w:pPr>
        <w:pStyle w:val="ListParagraph"/>
        <w:tabs>
          <w:tab w:val="right" w:pos="9026"/>
        </w:tabs>
        <w:ind w:left="426"/>
        <w:jc w:val="right"/>
        <w:rPr>
          <w:b/>
          <w:sz w:val="24"/>
          <w:szCs w:val="24"/>
        </w:rPr>
      </w:pPr>
      <w:r>
        <w:rPr>
          <w:b/>
          <w:sz w:val="24"/>
          <w:szCs w:val="24"/>
        </w:rPr>
        <w:lastRenderedPageBreak/>
        <w:t>PAGE 24/16</w:t>
      </w:r>
    </w:p>
    <w:p w14:paraId="5EE17DD8" w14:textId="77777777" w:rsidR="003E4271" w:rsidRDefault="003E4271" w:rsidP="003E4271">
      <w:pPr>
        <w:pStyle w:val="ListParagraph"/>
        <w:tabs>
          <w:tab w:val="right" w:pos="9026"/>
        </w:tabs>
        <w:ind w:left="426"/>
        <w:jc w:val="right"/>
        <w:rPr>
          <w:b/>
          <w:sz w:val="24"/>
          <w:szCs w:val="24"/>
        </w:rPr>
      </w:pPr>
    </w:p>
    <w:p w14:paraId="01860EED" w14:textId="15DFAF1F" w:rsidR="00CC254E" w:rsidRDefault="00845A23" w:rsidP="00CC254E">
      <w:pPr>
        <w:pStyle w:val="ListParagraph"/>
        <w:tabs>
          <w:tab w:val="right" w:pos="9026"/>
        </w:tabs>
        <w:ind w:left="0"/>
        <w:jc w:val="both"/>
        <w:rPr>
          <w:rFonts w:cs="Arial"/>
          <w:b/>
          <w:sz w:val="20"/>
          <w:szCs w:val="20"/>
          <w:u w:val="single"/>
        </w:rPr>
      </w:pPr>
      <w:r>
        <w:rPr>
          <w:rFonts w:cs="Arial"/>
          <w:b/>
          <w:sz w:val="20"/>
          <w:szCs w:val="20"/>
          <w:u w:val="single"/>
        </w:rPr>
        <w:t>13</w:t>
      </w:r>
      <w:r w:rsidR="00CC254E">
        <w:rPr>
          <w:rFonts w:cs="Arial"/>
          <w:b/>
          <w:sz w:val="20"/>
          <w:szCs w:val="20"/>
          <w:u w:val="single"/>
        </w:rPr>
        <w:t xml:space="preserve">. </w:t>
      </w:r>
      <w:r w:rsidR="00CC254E" w:rsidRPr="001B5B88">
        <w:rPr>
          <w:rFonts w:cs="Arial"/>
          <w:b/>
          <w:sz w:val="20"/>
          <w:szCs w:val="20"/>
          <w:u w:val="single"/>
        </w:rPr>
        <w:t>MEMBERS COMMENTS.</w:t>
      </w:r>
    </w:p>
    <w:p w14:paraId="622A243A" w14:textId="77777777" w:rsidR="00845A23" w:rsidRDefault="00CC254E" w:rsidP="00CC254E">
      <w:pPr>
        <w:pStyle w:val="ListParagraph"/>
        <w:tabs>
          <w:tab w:val="right" w:pos="9026"/>
        </w:tabs>
        <w:ind w:left="0"/>
        <w:jc w:val="both"/>
        <w:rPr>
          <w:rFonts w:cs="Arial"/>
          <w:sz w:val="20"/>
          <w:szCs w:val="20"/>
        </w:rPr>
      </w:pPr>
      <w:r>
        <w:rPr>
          <w:rFonts w:cs="Arial"/>
          <w:sz w:val="20"/>
          <w:szCs w:val="20"/>
        </w:rPr>
        <w:t xml:space="preserve">Cllr </w:t>
      </w:r>
      <w:r w:rsidR="00845A23">
        <w:rPr>
          <w:rFonts w:cs="Arial"/>
          <w:sz w:val="20"/>
          <w:szCs w:val="20"/>
        </w:rPr>
        <w:t>J Ridley advised that the pathway on Lynn Road was overgrown.</w:t>
      </w:r>
    </w:p>
    <w:p w14:paraId="33C0F8EF" w14:textId="77777777" w:rsidR="00845A23" w:rsidRDefault="00845A23" w:rsidP="00CC254E">
      <w:pPr>
        <w:pStyle w:val="ListParagraph"/>
        <w:tabs>
          <w:tab w:val="right" w:pos="9026"/>
        </w:tabs>
        <w:ind w:left="0"/>
        <w:jc w:val="both"/>
        <w:rPr>
          <w:rFonts w:cs="Arial"/>
          <w:sz w:val="20"/>
          <w:szCs w:val="20"/>
        </w:rPr>
      </w:pPr>
    </w:p>
    <w:p w14:paraId="7B990207" w14:textId="77777777" w:rsidR="00845A23" w:rsidRDefault="00845A23" w:rsidP="00CC254E">
      <w:pPr>
        <w:pStyle w:val="ListParagraph"/>
        <w:tabs>
          <w:tab w:val="right" w:pos="9026"/>
        </w:tabs>
        <w:ind w:left="0"/>
        <w:jc w:val="both"/>
        <w:rPr>
          <w:rFonts w:cs="Arial"/>
          <w:sz w:val="20"/>
          <w:szCs w:val="20"/>
        </w:rPr>
      </w:pPr>
      <w:r>
        <w:rPr>
          <w:rFonts w:cs="Arial"/>
          <w:sz w:val="20"/>
          <w:szCs w:val="20"/>
        </w:rPr>
        <w:t>Cllr M Howling reported that he had compiled a list of overgrown hedgerows and the addresses and he would pass these to the Clerk so a letter could be sent.</w:t>
      </w:r>
    </w:p>
    <w:p w14:paraId="0440E3CB" w14:textId="77777777" w:rsidR="00845A23" w:rsidRDefault="00845A23" w:rsidP="00CC254E">
      <w:pPr>
        <w:pStyle w:val="ListParagraph"/>
        <w:tabs>
          <w:tab w:val="right" w:pos="9026"/>
        </w:tabs>
        <w:ind w:left="0"/>
        <w:jc w:val="both"/>
        <w:rPr>
          <w:rFonts w:cs="Arial"/>
          <w:sz w:val="20"/>
          <w:szCs w:val="20"/>
        </w:rPr>
      </w:pPr>
    </w:p>
    <w:p w14:paraId="04951CA4" w14:textId="77777777" w:rsidR="00845A23" w:rsidRDefault="00845A23" w:rsidP="00CC254E">
      <w:pPr>
        <w:pStyle w:val="ListParagraph"/>
        <w:tabs>
          <w:tab w:val="right" w:pos="9026"/>
        </w:tabs>
        <w:ind w:left="0"/>
        <w:jc w:val="both"/>
        <w:rPr>
          <w:rFonts w:cs="Arial"/>
          <w:sz w:val="20"/>
          <w:szCs w:val="20"/>
        </w:rPr>
      </w:pPr>
      <w:r>
        <w:rPr>
          <w:rFonts w:cs="Arial"/>
          <w:sz w:val="20"/>
          <w:szCs w:val="20"/>
        </w:rPr>
        <w:t>J Cross advised that the entrance to the allotments needed to be cut.</w:t>
      </w:r>
    </w:p>
    <w:p w14:paraId="115043DE" w14:textId="77777777" w:rsidR="00845A23" w:rsidRDefault="00845A23" w:rsidP="00CC254E">
      <w:pPr>
        <w:pStyle w:val="ListParagraph"/>
        <w:tabs>
          <w:tab w:val="right" w:pos="9026"/>
        </w:tabs>
        <w:ind w:left="0"/>
        <w:jc w:val="both"/>
        <w:rPr>
          <w:rFonts w:cs="Arial"/>
          <w:sz w:val="20"/>
          <w:szCs w:val="20"/>
        </w:rPr>
      </w:pPr>
    </w:p>
    <w:p w14:paraId="4E40F4D3" w14:textId="77777777" w:rsidR="00845A23" w:rsidRDefault="00845A23" w:rsidP="00CC254E">
      <w:pPr>
        <w:pStyle w:val="ListParagraph"/>
        <w:tabs>
          <w:tab w:val="right" w:pos="9026"/>
        </w:tabs>
        <w:ind w:left="0"/>
        <w:jc w:val="both"/>
        <w:rPr>
          <w:rFonts w:cs="Arial"/>
          <w:sz w:val="20"/>
          <w:szCs w:val="20"/>
        </w:rPr>
      </w:pPr>
      <w:r>
        <w:rPr>
          <w:rFonts w:cs="Arial"/>
          <w:sz w:val="20"/>
          <w:szCs w:val="20"/>
        </w:rPr>
        <w:t>The Clerk advised that they would be cut within the next two weeks.</w:t>
      </w:r>
    </w:p>
    <w:p w14:paraId="049CC690" w14:textId="77777777" w:rsidR="00845A23" w:rsidRDefault="00845A23" w:rsidP="00CC254E">
      <w:pPr>
        <w:pStyle w:val="ListParagraph"/>
        <w:tabs>
          <w:tab w:val="right" w:pos="9026"/>
        </w:tabs>
        <w:ind w:left="0"/>
        <w:jc w:val="both"/>
        <w:rPr>
          <w:rFonts w:cs="Arial"/>
          <w:sz w:val="20"/>
          <w:szCs w:val="20"/>
        </w:rPr>
      </w:pPr>
    </w:p>
    <w:p w14:paraId="32C0444C" w14:textId="270DD2F0" w:rsidR="00CC254E" w:rsidRPr="00E011B7" w:rsidRDefault="00845A23" w:rsidP="00CC254E">
      <w:pPr>
        <w:pStyle w:val="ListParagraph"/>
        <w:tabs>
          <w:tab w:val="right" w:pos="9026"/>
        </w:tabs>
        <w:ind w:left="0"/>
        <w:jc w:val="both"/>
        <w:rPr>
          <w:rFonts w:cs="Arial"/>
          <w:sz w:val="20"/>
          <w:szCs w:val="20"/>
        </w:rPr>
      </w:pPr>
      <w:r>
        <w:rPr>
          <w:rFonts w:cs="Arial"/>
          <w:b/>
          <w:sz w:val="20"/>
          <w:szCs w:val="20"/>
          <w:u w:val="single"/>
        </w:rPr>
        <w:t>14</w:t>
      </w:r>
      <w:r w:rsidR="00CC254E" w:rsidRPr="00E011B7">
        <w:rPr>
          <w:rFonts w:cs="Arial"/>
          <w:b/>
          <w:sz w:val="20"/>
          <w:szCs w:val="20"/>
          <w:u w:val="single"/>
        </w:rPr>
        <w:t>.  TO RESOLVE TO GO INTO CLOSED SESSION</w:t>
      </w:r>
    </w:p>
    <w:p w14:paraId="1508DA26" w14:textId="77777777" w:rsidR="00CC254E" w:rsidRDefault="00CC254E" w:rsidP="00CC254E">
      <w:pPr>
        <w:pStyle w:val="ListParagraph"/>
        <w:spacing w:after="0" w:line="240" w:lineRule="auto"/>
        <w:ind w:left="0"/>
        <w:jc w:val="both"/>
        <w:rPr>
          <w:rFonts w:cs="Arial"/>
          <w:b/>
          <w:sz w:val="20"/>
          <w:szCs w:val="20"/>
        </w:rPr>
      </w:pPr>
      <w:r w:rsidRPr="002051FD">
        <w:rPr>
          <w:rFonts w:cs="Arial"/>
          <w:b/>
          <w:sz w:val="20"/>
          <w:szCs w:val="20"/>
        </w:rPr>
        <w:t xml:space="preserve">Action: The council resolved </w:t>
      </w:r>
      <w:r>
        <w:rPr>
          <w:rFonts w:cs="Arial"/>
          <w:b/>
          <w:sz w:val="20"/>
          <w:szCs w:val="20"/>
        </w:rPr>
        <w:t xml:space="preserve">there was no requirement </w:t>
      </w:r>
      <w:r w:rsidRPr="002051FD">
        <w:rPr>
          <w:rFonts w:cs="Arial"/>
          <w:b/>
          <w:sz w:val="20"/>
          <w:szCs w:val="20"/>
        </w:rPr>
        <w:t xml:space="preserve">to </w:t>
      </w:r>
      <w:r>
        <w:rPr>
          <w:rFonts w:cs="Arial"/>
          <w:b/>
          <w:sz w:val="20"/>
          <w:szCs w:val="20"/>
        </w:rPr>
        <w:t>go into closed session.</w:t>
      </w:r>
    </w:p>
    <w:p w14:paraId="0FA5A2AC" w14:textId="73203EF8" w:rsidR="00CC254E" w:rsidRDefault="00CC254E" w:rsidP="00CC254E">
      <w:pPr>
        <w:pStyle w:val="ListParagraph"/>
        <w:spacing w:after="0" w:line="240" w:lineRule="auto"/>
        <w:ind w:left="0"/>
        <w:jc w:val="both"/>
        <w:rPr>
          <w:rFonts w:cs="Arial"/>
          <w:b/>
          <w:sz w:val="20"/>
          <w:szCs w:val="20"/>
        </w:rPr>
      </w:pPr>
      <w:r>
        <w:rPr>
          <w:rFonts w:cs="Arial"/>
          <w:b/>
          <w:sz w:val="20"/>
          <w:szCs w:val="20"/>
        </w:rPr>
        <w:t>The meeting closed at 9.</w:t>
      </w:r>
      <w:r w:rsidR="00845A23">
        <w:rPr>
          <w:rFonts w:cs="Arial"/>
          <w:b/>
          <w:sz w:val="20"/>
          <w:szCs w:val="20"/>
        </w:rPr>
        <w:t>0</w:t>
      </w:r>
      <w:r>
        <w:rPr>
          <w:rFonts w:cs="Arial"/>
          <w:b/>
          <w:sz w:val="20"/>
          <w:szCs w:val="20"/>
        </w:rPr>
        <w:t>5 p.m.</w:t>
      </w:r>
    </w:p>
    <w:p w14:paraId="605E632B" w14:textId="77777777" w:rsidR="00CC254E" w:rsidRDefault="00CC254E" w:rsidP="00CC254E">
      <w:pPr>
        <w:pStyle w:val="ListParagraph"/>
        <w:spacing w:after="0" w:line="240" w:lineRule="auto"/>
        <w:ind w:left="426"/>
        <w:jc w:val="both"/>
        <w:rPr>
          <w:rFonts w:cs="Arial"/>
          <w:b/>
          <w:sz w:val="20"/>
          <w:szCs w:val="20"/>
        </w:rPr>
      </w:pPr>
    </w:p>
    <w:p w14:paraId="200F5BCA" w14:textId="77777777" w:rsidR="00CC254E" w:rsidRDefault="00CC254E" w:rsidP="00CC254E">
      <w:pPr>
        <w:spacing w:after="0" w:line="240" w:lineRule="auto"/>
        <w:ind w:left="426"/>
        <w:jc w:val="both"/>
        <w:rPr>
          <w:rFonts w:cs="Arial"/>
          <w:b/>
          <w:color w:val="000000" w:themeColor="text1"/>
          <w:sz w:val="20"/>
          <w:szCs w:val="20"/>
        </w:rPr>
      </w:pPr>
    </w:p>
    <w:p w14:paraId="08410ED5" w14:textId="77777777" w:rsidR="00CC254E" w:rsidRDefault="00CC254E" w:rsidP="00CC254E">
      <w:pPr>
        <w:spacing w:after="0" w:line="240" w:lineRule="auto"/>
        <w:ind w:left="426"/>
        <w:jc w:val="both"/>
        <w:rPr>
          <w:rFonts w:cs="Arial"/>
          <w:b/>
          <w:color w:val="000000" w:themeColor="text1"/>
          <w:sz w:val="20"/>
          <w:szCs w:val="20"/>
        </w:rPr>
      </w:pPr>
    </w:p>
    <w:p w14:paraId="42E2A891" w14:textId="77777777" w:rsidR="00CC254E" w:rsidRDefault="00CC254E" w:rsidP="00CC254E">
      <w:pPr>
        <w:spacing w:after="0" w:line="240" w:lineRule="auto"/>
        <w:ind w:left="426"/>
        <w:jc w:val="both"/>
        <w:rPr>
          <w:rFonts w:cs="Arial"/>
          <w:b/>
          <w:color w:val="000000" w:themeColor="text1"/>
          <w:sz w:val="20"/>
          <w:szCs w:val="20"/>
        </w:rPr>
      </w:pPr>
    </w:p>
    <w:p w14:paraId="0C699C71" w14:textId="77777777" w:rsidR="00CC254E" w:rsidRDefault="00CC254E" w:rsidP="00CC254E">
      <w:pPr>
        <w:spacing w:after="0" w:line="240" w:lineRule="auto"/>
        <w:ind w:left="426"/>
        <w:jc w:val="both"/>
        <w:rPr>
          <w:rFonts w:cs="Arial"/>
          <w:b/>
          <w:color w:val="000000" w:themeColor="text1"/>
          <w:sz w:val="20"/>
          <w:szCs w:val="20"/>
        </w:rPr>
      </w:pPr>
    </w:p>
    <w:p w14:paraId="4AA365C1" w14:textId="77777777" w:rsidR="00CC254E" w:rsidRDefault="00CC254E" w:rsidP="00CC254E">
      <w:pPr>
        <w:spacing w:after="0" w:line="240" w:lineRule="auto"/>
        <w:ind w:left="426"/>
        <w:jc w:val="both"/>
        <w:rPr>
          <w:rFonts w:cs="Arial"/>
          <w:b/>
          <w:color w:val="000000" w:themeColor="text1"/>
          <w:sz w:val="20"/>
          <w:szCs w:val="20"/>
        </w:rPr>
      </w:pPr>
    </w:p>
    <w:p w14:paraId="79837A9F" w14:textId="77777777" w:rsidR="00CC254E" w:rsidRDefault="00CC254E" w:rsidP="00CC254E"/>
    <w:p w14:paraId="440419FA" w14:textId="77777777" w:rsidR="00CC254E" w:rsidRDefault="00CC254E" w:rsidP="00CC254E"/>
    <w:p w14:paraId="6C655B2B" w14:textId="77777777" w:rsidR="00CC254E" w:rsidRDefault="00CC254E" w:rsidP="00CC254E">
      <w:pPr>
        <w:rPr>
          <w:rFonts w:cs="Arial"/>
          <w:b/>
          <w:color w:val="000000" w:themeColor="text1"/>
          <w:sz w:val="20"/>
          <w:szCs w:val="20"/>
        </w:rPr>
      </w:pPr>
    </w:p>
    <w:p w14:paraId="0767682D" w14:textId="77777777" w:rsidR="00CC254E" w:rsidRDefault="00CC254E" w:rsidP="00CC254E">
      <w:r w:rsidRPr="000E5A74">
        <w:rPr>
          <w:rFonts w:cs="Arial"/>
          <w:b/>
          <w:color w:val="000000" w:themeColor="text1"/>
          <w:sz w:val="20"/>
          <w:szCs w:val="20"/>
        </w:rPr>
        <w:t xml:space="preserve">                                                                                                                                                                                                                                                                                                                                    </w:t>
      </w:r>
    </w:p>
    <w:p w14:paraId="25143B06" w14:textId="77777777" w:rsidR="00CC254E" w:rsidRDefault="00CC254E" w:rsidP="00CC254E"/>
    <w:p w14:paraId="14292342" w14:textId="77777777" w:rsidR="00CC254E" w:rsidRDefault="00CC254E" w:rsidP="00CC254E"/>
    <w:p w14:paraId="093A58CC" w14:textId="77777777" w:rsidR="00CC254E" w:rsidRDefault="00CC254E" w:rsidP="00CC254E"/>
    <w:p w14:paraId="1E6D37F8" w14:textId="77777777" w:rsidR="00CC254E" w:rsidRDefault="00CC254E" w:rsidP="00CC254E"/>
    <w:p w14:paraId="46A298E1" w14:textId="2745D60C" w:rsidR="00CC254E" w:rsidRDefault="00CC254E"/>
    <w:p w14:paraId="3D3148DA" w14:textId="1D87C75F" w:rsidR="00CC254E" w:rsidRDefault="00CC254E"/>
    <w:p w14:paraId="7CF848D9" w14:textId="04A50720" w:rsidR="00CC254E" w:rsidRDefault="00CC254E"/>
    <w:p w14:paraId="4A0F0EE5" w14:textId="77777777" w:rsidR="00CC254E" w:rsidRDefault="00CC254E">
      <w:bookmarkStart w:id="0" w:name="_GoBack"/>
      <w:bookmarkEnd w:id="0"/>
    </w:p>
    <w:sectPr w:rsidR="00CC254E" w:rsidSect="00585D3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20361"/>
    <w:multiLevelType w:val="hybridMultilevel"/>
    <w:tmpl w:val="BC84B9B6"/>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 w15:restartNumberingAfterBreak="0">
    <w:nsid w:val="116C0887"/>
    <w:multiLevelType w:val="hybridMultilevel"/>
    <w:tmpl w:val="90AEC7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1515B7D"/>
    <w:multiLevelType w:val="hybridMultilevel"/>
    <w:tmpl w:val="2BA2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665B"/>
    <w:multiLevelType w:val="hybridMultilevel"/>
    <w:tmpl w:val="0F4C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3D99"/>
    <w:multiLevelType w:val="hybridMultilevel"/>
    <w:tmpl w:val="A53451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BE83CE5"/>
    <w:multiLevelType w:val="hybridMultilevel"/>
    <w:tmpl w:val="A22AA2E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7" w15:restartNumberingAfterBreak="0">
    <w:nsid w:val="658972E5"/>
    <w:multiLevelType w:val="hybridMultilevel"/>
    <w:tmpl w:val="3788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4"/>
    <w:rsid w:val="00067C4B"/>
    <w:rsid w:val="003E4271"/>
    <w:rsid w:val="004634B8"/>
    <w:rsid w:val="004D0D73"/>
    <w:rsid w:val="00534B39"/>
    <w:rsid w:val="00585D32"/>
    <w:rsid w:val="005D4222"/>
    <w:rsid w:val="0082481E"/>
    <w:rsid w:val="00845A23"/>
    <w:rsid w:val="00A304A9"/>
    <w:rsid w:val="00B30234"/>
    <w:rsid w:val="00BC0956"/>
    <w:rsid w:val="00C212B0"/>
    <w:rsid w:val="00CC254E"/>
    <w:rsid w:val="00D103CE"/>
    <w:rsid w:val="00D523CC"/>
    <w:rsid w:val="00F23C04"/>
    <w:rsid w:val="00F8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5582"/>
  <w15:chartTrackingRefBased/>
  <w15:docId w15:val="{6BA7AE11-351C-4A70-8820-BCBFCAEA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4"/>
    <w:pPr>
      <w:ind w:left="720"/>
      <w:contextualSpacing/>
    </w:pPr>
  </w:style>
  <w:style w:type="table" w:styleId="TableGrid">
    <w:name w:val="Table Grid"/>
    <w:basedOn w:val="TableNormal"/>
    <w:uiPriority w:val="39"/>
    <w:rsid w:val="00CC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7</cp:revision>
  <dcterms:created xsi:type="dcterms:W3CDTF">2016-07-14T11:51:00Z</dcterms:created>
  <dcterms:modified xsi:type="dcterms:W3CDTF">2016-07-14T14:13:00Z</dcterms:modified>
</cp:coreProperties>
</file>