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7141" w14:textId="77777777" w:rsidR="004C409E" w:rsidRDefault="004C409E" w:rsidP="004C409E">
      <w:pPr>
        <w:spacing w:after="0" w:line="240" w:lineRule="auto"/>
        <w:ind w:left="-851"/>
        <w:jc w:val="center"/>
        <w:rPr>
          <w:rFonts w:ascii="Tahoma" w:hAnsi="Tahoma" w:cs="Tahoma"/>
          <w:color w:val="2F5496" w:themeColor="accent1" w:themeShade="BF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color w:val="2F5496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F5496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F5496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4C44B7B8" wp14:editId="0348ED9B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09B3C" w14:textId="77777777" w:rsidR="004C409E" w:rsidRDefault="004C409E" w:rsidP="004C409E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 xml:space="preserve">Clerk: K </w:t>
      </w:r>
      <w:proofErr w:type="spellStart"/>
      <w:r w:rsidRPr="00512E0C">
        <w:rPr>
          <w:rFonts w:ascii="Tahoma" w:hAnsi="Tahoma" w:cs="Tahoma"/>
          <w:sz w:val="14"/>
          <w:szCs w:val="14"/>
        </w:rPr>
        <w:t>Treacher</w:t>
      </w:r>
      <w:proofErr w:type="spellEnd"/>
      <w:r w:rsidRPr="00512E0C">
        <w:rPr>
          <w:rFonts w:ascii="Tahoma" w:hAnsi="Tahoma" w:cs="Tahoma"/>
          <w:sz w:val="14"/>
          <w:szCs w:val="14"/>
        </w:rPr>
        <w:t>. Parish Office, The Pavilion, Churchgate Way,</w:t>
      </w:r>
      <w:r>
        <w:rPr>
          <w:rFonts w:ascii="Tahoma" w:hAnsi="Tahoma" w:cs="Tahoma"/>
          <w:sz w:val="14"/>
          <w:szCs w:val="14"/>
        </w:rPr>
        <w:t xml:space="preserve"> Terrington St Clement</w:t>
      </w:r>
    </w:p>
    <w:p w14:paraId="3CE037B8" w14:textId="77777777" w:rsidR="004C409E" w:rsidRPr="0083280E" w:rsidRDefault="004C409E" w:rsidP="004C409E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T</w:t>
      </w:r>
      <w:r w:rsidRPr="00512E0C">
        <w:rPr>
          <w:rFonts w:ascii="Tahoma" w:hAnsi="Tahoma" w:cs="Tahoma"/>
          <w:sz w:val="14"/>
          <w:szCs w:val="14"/>
        </w:rPr>
        <w:t xml:space="preserve">elephone: 01553 827499, </w:t>
      </w:r>
      <w:proofErr w:type="gramStart"/>
      <w:r w:rsidRPr="00512E0C">
        <w:rPr>
          <w:rFonts w:ascii="Tahoma" w:hAnsi="Tahoma" w:cs="Tahoma"/>
          <w:color w:val="2F5496" w:themeColor="accent1" w:themeShade="BF"/>
          <w:sz w:val="14"/>
          <w:szCs w:val="14"/>
        </w:rPr>
        <w:t>E-mail:terringtonpc@outlook.com</w:t>
      </w:r>
      <w:proofErr w:type="gramEnd"/>
      <w:r w:rsidRPr="00512E0C">
        <w:rPr>
          <w:rFonts w:ascii="Tahoma" w:hAnsi="Tahoma" w:cs="Tahoma"/>
          <w:color w:val="2F5496" w:themeColor="accent1" w:themeShade="BF"/>
          <w:sz w:val="14"/>
          <w:szCs w:val="14"/>
        </w:rPr>
        <w:t xml:space="preserve">, </w:t>
      </w:r>
      <w:r w:rsidRPr="00512E0C">
        <w:rPr>
          <w:rFonts w:ascii="Tahoma" w:hAnsi="Tahoma" w:cs="Tahoma"/>
          <w:sz w:val="14"/>
          <w:szCs w:val="14"/>
        </w:rPr>
        <w:t xml:space="preserve">Mobile: </w:t>
      </w:r>
      <w:r>
        <w:rPr>
          <w:rFonts w:ascii="Tahoma" w:hAnsi="Tahoma" w:cs="Tahoma"/>
          <w:sz w:val="14"/>
          <w:szCs w:val="14"/>
        </w:rPr>
        <w:t>07984352050</w:t>
      </w:r>
    </w:p>
    <w:p w14:paraId="00C66F7B" w14:textId="77777777" w:rsidR="004C409E" w:rsidRPr="00512E0C" w:rsidRDefault="004C409E" w:rsidP="004C409E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</w:p>
    <w:p w14:paraId="57AF68CC" w14:textId="77777777" w:rsidR="004C409E" w:rsidRPr="00435472" w:rsidRDefault="004C409E" w:rsidP="004C409E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435472">
        <w:rPr>
          <w:color w:val="FF0000"/>
          <w:sz w:val="56"/>
          <w:szCs w:val="56"/>
        </w:rPr>
        <w:t xml:space="preserve">TO ALL ELECTORS </w:t>
      </w:r>
    </w:p>
    <w:p w14:paraId="7F542CE7" w14:textId="77777777" w:rsidR="004C409E" w:rsidRPr="00435472" w:rsidRDefault="004C409E" w:rsidP="004C409E">
      <w:pPr>
        <w:spacing w:after="0" w:line="240" w:lineRule="auto"/>
        <w:jc w:val="center"/>
        <w:rPr>
          <w:color w:val="2F5496" w:themeColor="accent1" w:themeShade="BF"/>
          <w:sz w:val="56"/>
          <w:szCs w:val="56"/>
        </w:rPr>
      </w:pPr>
      <w:r w:rsidRPr="00435472">
        <w:rPr>
          <w:color w:val="2F5496" w:themeColor="accent1" w:themeShade="BF"/>
          <w:sz w:val="56"/>
          <w:szCs w:val="56"/>
        </w:rPr>
        <w:t>OF</w:t>
      </w:r>
    </w:p>
    <w:p w14:paraId="5B4B9A92" w14:textId="77777777" w:rsidR="004C409E" w:rsidRPr="00435472" w:rsidRDefault="004C409E" w:rsidP="004C409E">
      <w:pPr>
        <w:spacing w:after="0" w:line="240" w:lineRule="auto"/>
        <w:jc w:val="center"/>
        <w:rPr>
          <w:color w:val="2F5496" w:themeColor="accent1" w:themeShade="BF"/>
          <w:sz w:val="56"/>
          <w:szCs w:val="56"/>
        </w:rPr>
      </w:pPr>
      <w:r w:rsidRPr="00435472">
        <w:rPr>
          <w:color w:val="2F5496" w:themeColor="accent1" w:themeShade="BF"/>
          <w:sz w:val="56"/>
          <w:szCs w:val="56"/>
        </w:rPr>
        <w:t xml:space="preserve"> TERRINGTON ST CLEMENT</w:t>
      </w:r>
    </w:p>
    <w:p w14:paraId="7E75A83B" w14:textId="77777777" w:rsidR="004C409E" w:rsidRPr="00435472" w:rsidRDefault="004C409E" w:rsidP="004C409E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435472">
        <w:rPr>
          <w:color w:val="FF0000"/>
          <w:sz w:val="56"/>
          <w:szCs w:val="56"/>
        </w:rPr>
        <w:t xml:space="preserve">THE ANNUAL </w:t>
      </w:r>
    </w:p>
    <w:p w14:paraId="02C3CD6F" w14:textId="77777777" w:rsidR="004C409E" w:rsidRPr="00435472" w:rsidRDefault="004C409E" w:rsidP="004C409E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435472">
        <w:rPr>
          <w:color w:val="FF0000"/>
          <w:sz w:val="56"/>
          <w:szCs w:val="56"/>
        </w:rPr>
        <w:t xml:space="preserve">PARISH ASSEMBLY </w:t>
      </w:r>
    </w:p>
    <w:p w14:paraId="2CACC150" w14:textId="77777777" w:rsidR="004C409E" w:rsidRPr="00435472" w:rsidRDefault="004C409E" w:rsidP="004C409E">
      <w:pPr>
        <w:spacing w:after="0" w:line="240" w:lineRule="auto"/>
        <w:jc w:val="center"/>
        <w:rPr>
          <w:color w:val="2F5496" w:themeColor="accent1" w:themeShade="BF"/>
          <w:sz w:val="56"/>
          <w:szCs w:val="56"/>
        </w:rPr>
      </w:pPr>
      <w:r w:rsidRPr="00435472">
        <w:rPr>
          <w:color w:val="2F5496" w:themeColor="accent1" w:themeShade="BF"/>
          <w:sz w:val="56"/>
          <w:szCs w:val="56"/>
        </w:rPr>
        <w:t xml:space="preserve">WILL BE HELD </w:t>
      </w:r>
    </w:p>
    <w:p w14:paraId="7A80F76C" w14:textId="77777777" w:rsidR="004C409E" w:rsidRPr="00435472" w:rsidRDefault="004C409E" w:rsidP="004C409E">
      <w:pPr>
        <w:spacing w:after="0" w:line="240" w:lineRule="auto"/>
        <w:jc w:val="center"/>
        <w:rPr>
          <w:sz w:val="56"/>
          <w:szCs w:val="56"/>
        </w:rPr>
      </w:pPr>
      <w:r w:rsidRPr="00435472">
        <w:rPr>
          <w:color w:val="2F5496" w:themeColor="accent1" w:themeShade="BF"/>
          <w:sz w:val="56"/>
          <w:szCs w:val="56"/>
        </w:rPr>
        <w:t xml:space="preserve">ON </w:t>
      </w:r>
    </w:p>
    <w:p w14:paraId="77DE8166" w14:textId="3CFC44D3" w:rsidR="004C409E" w:rsidRPr="004C409E" w:rsidRDefault="001E176C" w:rsidP="004C409E">
      <w:pPr>
        <w:spacing w:after="0" w:line="240" w:lineRule="auto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MONDAY 23 APRIL 2018</w:t>
      </w:r>
    </w:p>
    <w:p w14:paraId="2E172D14" w14:textId="1E790F1D" w:rsidR="004C409E" w:rsidRPr="004C409E" w:rsidRDefault="004C409E" w:rsidP="004C409E">
      <w:pPr>
        <w:spacing w:after="0" w:line="240" w:lineRule="auto"/>
        <w:jc w:val="center"/>
        <w:rPr>
          <w:sz w:val="32"/>
          <w:szCs w:val="32"/>
          <w:u w:val="single"/>
        </w:rPr>
      </w:pPr>
      <w:r w:rsidRPr="00525E99">
        <w:rPr>
          <w:color w:val="2F5496" w:themeColor="accent1" w:themeShade="BF"/>
          <w:sz w:val="32"/>
          <w:szCs w:val="32"/>
          <w:u w:val="single"/>
        </w:rPr>
        <w:t xml:space="preserve">COMMENCING AT </w:t>
      </w:r>
      <w:r w:rsidRPr="004C409E">
        <w:rPr>
          <w:color w:val="FF0000"/>
          <w:sz w:val="40"/>
          <w:szCs w:val="40"/>
          <w:u w:val="single"/>
        </w:rPr>
        <w:t>7.</w:t>
      </w:r>
      <w:r w:rsidR="001637E3">
        <w:rPr>
          <w:color w:val="FF0000"/>
          <w:sz w:val="40"/>
          <w:szCs w:val="40"/>
          <w:u w:val="single"/>
        </w:rPr>
        <w:t>3</w:t>
      </w:r>
      <w:r w:rsidRPr="004C409E">
        <w:rPr>
          <w:color w:val="FF0000"/>
          <w:sz w:val="40"/>
          <w:szCs w:val="40"/>
          <w:u w:val="single"/>
        </w:rPr>
        <w:t>0</w:t>
      </w:r>
      <w:r w:rsidRPr="004C409E">
        <w:rPr>
          <w:color w:val="FF0000"/>
          <w:sz w:val="32"/>
          <w:szCs w:val="32"/>
          <w:u w:val="single"/>
        </w:rPr>
        <w:t xml:space="preserve"> </w:t>
      </w:r>
      <w:r w:rsidRPr="00525E99">
        <w:rPr>
          <w:color w:val="2F5496" w:themeColor="accent1" w:themeShade="BF"/>
          <w:sz w:val="32"/>
          <w:szCs w:val="32"/>
          <w:u w:val="single"/>
        </w:rPr>
        <w:t>P.M.</w:t>
      </w:r>
    </w:p>
    <w:p w14:paraId="4A291808" w14:textId="77777777" w:rsidR="004C409E" w:rsidRPr="00525E99" w:rsidRDefault="004C409E" w:rsidP="004C409E">
      <w:pPr>
        <w:spacing w:after="0" w:line="240" w:lineRule="auto"/>
        <w:jc w:val="center"/>
        <w:rPr>
          <w:color w:val="2F5496" w:themeColor="accent1" w:themeShade="BF"/>
          <w:sz w:val="52"/>
          <w:szCs w:val="52"/>
        </w:rPr>
      </w:pPr>
      <w:r w:rsidRPr="00525E99">
        <w:rPr>
          <w:color w:val="2F5496" w:themeColor="accent1" w:themeShade="BF"/>
          <w:sz w:val="52"/>
          <w:szCs w:val="52"/>
        </w:rPr>
        <w:t>IN THE PAVILION CHURCHGATE WAY</w:t>
      </w:r>
    </w:p>
    <w:p w14:paraId="258BB47D" w14:textId="061D7009" w:rsidR="004C409E" w:rsidRPr="004C409E" w:rsidRDefault="004C409E" w:rsidP="004C409E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4C409E">
        <w:rPr>
          <w:color w:val="FF0000"/>
          <w:sz w:val="24"/>
          <w:szCs w:val="24"/>
        </w:rPr>
        <w:t>With Chairman of the Council Councillor in the Chair</w:t>
      </w:r>
    </w:p>
    <w:p w14:paraId="30EDC5FD" w14:textId="77777777" w:rsidR="001637E3" w:rsidRPr="00102809" w:rsidRDefault="001637E3" w:rsidP="001637E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02809">
        <w:rPr>
          <w:rFonts w:asciiTheme="majorHAnsi" w:hAnsiTheme="majorHAnsi" w:cstheme="majorHAnsi"/>
          <w:b/>
          <w:sz w:val="24"/>
          <w:szCs w:val="24"/>
          <w:u w:val="single"/>
        </w:rPr>
        <w:t>Agenda</w:t>
      </w:r>
    </w:p>
    <w:p w14:paraId="5A273182" w14:textId="51F46832" w:rsidR="001637E3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Apologies for Absence and reasons given</w:t>
      </w:r>
    </w:p>
    <w:p w14:paraId="2CD14431" w14:textId="2496742A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 xml:space="preserve">Read and confirm the Minutes of the </w:t>
      </w:r>
      <w:r>
        <w:rPr>
          <w:rFonts w:asciiTheme="majorHAnsi" w:hAnsiTheme="majorHAnsi" w:cstheme="majorHAnsi"/>
          <w:b/>
          <w:sz w:val="24"/>
          <w:szCs w:val="24"/>
        </w:rPr>
        <w:t xml:space="preserve">2017 </w:t>
      </w:r>
      <w:r w:rsidRPr="00B52811">
        <w:rPr>
          <w:rFonts w:asciiTheme="majorHAnsi" w:hAnsiTheme="majorHAnsi" w:cstheme="majorHAnsi"/>
          <w:b/>
          <w:sz w:val="24"/>
          <w:szCs w:val="24"/>
        </w:rPr>
        <w:t>Parish Meeting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331D800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Matters Arising from the Minutes</w:t>
      </w:r>
    </w:p>
    <w:p w14:paraId="5A386DC9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Chairman’s Report on activities of the Parish Council during the past year.</w:t>
      </w:r>
    </w:p>
    <w:p w14:paraId="41D8A68A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Receive the accounts of the Charity Trustees</w:t>
      </w:r>
    </w:p>
    <w:p w14:paraId="2F79D2E7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Receive accounts of the Fuel Charity and A.B. Cave Fund</w:t>
      </w:r>
    </w:p>
    <w:p w14:paraId="6F9CA86E" w14:textId="77777777" w:rsidR="001637E3" w:rsidRPr="00B52811" w:rsidRDefault="001637E3" w:rsidP="001637E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Receive Statement of the Audited Parish Council Accounts</w:t>
      </w:r>
    </w:p>
    <w:p w14:paraId="25565AA5" w14:textId="4503AFB5" w:rsidR="004C409E" w:rsidRPr="009F5D63" w:rsidRDefault="001637E3" w:rsidP="009F5D6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B52811">
        <w:rPr>
          <w:rFonts w:asciiTheme="majorHAnsi" w:hAnsiTheme="majorHAnsi" w:cstheme="majorHAnsi"/>
          <w:b/>
          <w:sz w:val="24"/>
          <w:szCs w:val="24"/>
        </w:rPr>
        <w:t>Discuss Parish Matters and, if necessary, pass resolutions thereon</w:t>
      </w:r>
    </w:p>
    <w:p w14:paraId="7CE041BB" w14:textId="77777777" w:rsidR="004C409E" w:rsidRPr="00525E99" w:rsidRDefault="004C409E" w:rsidP="004C409E">
      <w:pPr>
        <w:jc w:val="center"/>
        <w:rPr>
          <w:color w:val="2F5496" w:themeColor="accent1" w:themeShade="BF"/>
          <w:sz w:val="52"/>
          <w:szCs w:val="52"/>
        </w:rPr>
      </w:pPr>
      <w:r w:rsidRPr="00525E99">
        <w:rPr>
          <w:color w:val="2F5496" w:themeColor="accent1" w:themeShade="BF"/>
          <w:sz w:val="52"/>
          <w:szCs w:val="52"/>
        </w:rPr>
        <w:t>ALL ELECTORS ARE WELCOME TO ATTEND.</w:t>
      </w:r>
    </w:p>
    <w:p w14:paraId="4246A250" w14:textId="77777777" w:rsidR="004C409E" w:rsidRDefault="004C409E">
      <w:pPr>
        <w:rPr>
          <w:sz w:val="32"/>
          <w:szCs w:val="32"/>
        </w:rPr>
      </w:pPr>
    </w:p>
    <w:p w14:paraId="2ACDA8D0" w14:textId="77777777" w:rsidR="002237A7" w:rsidRPr="004C409E" w:rsidRDefault="002237A7">
      <w:pPr>
        <w:rPr>
          <w:sz w:val="32"/>
          <w:szCs w:val="32"/>
        </w:rPr>
      </w:pPr>
    </w:p>
    <w:sectPr w:rsidR="002237A7" w:rsidRPr="004C409E" w:rsidSect="004C40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470B"/>
    <w:multiLevelType w:val="hybridMultilevel"/>
    <w:tmpl w:val="841A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2E81"/>
    <w:multiLevelType w:val="hybridMultilevel"/>
    <w:tmpl w:val="892CE4D6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9E"/>
    <w:rsid w:val="00067294"/>
    <w:rsid w:val="001637E3"/>
    <w:rsid w:val="001E176C"/>
    <w:rsid w:val="002237A7"/>
    <w:rsid w:val="0034477B"/>
    <w:rsid w:val="00435472"/>
    <w:rsid w:val="004C409E"/>
    <w:rsid w:val="00525E99"/>
    <w:rsid w:val="009F5D63"/>
    <w:rsid w:val="00C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55A5"/>
  <w15:chartTrackingRefBased/>
  <w15:docId w15:val="{D262FC2A-A998-49A1-87EC-EB03944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</dc:creator>
  <cp:keywords/>
  <dc:description/>
  <cp:lastModifiedBy>Terrington</cp:lastModifiedBy>
  <cp:revision>2</cp:revision>
  <cp:lastPrinted>2018-04-10T11:07:00Z</cp:lastPrinted>
  <dcterms:created xsi:type="dcterms:W3CDTF">2018-04-14T10:23:00Z</dcterms:created>
  <dcterms:modified xsi:type="dcterms:W3CDTF">2018-04-14T10:23:00Z</dcterms:modified>
</cp:coreProperties>
</file>