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7FE8" w14:textId="0E94EBA9" w:rsidR="00776A2A" w:rsidRPr="00351F56" w:rsidRDefault="00776A2A" w:rsidP="00776A2A">
      <w:pPr>
        <w:spacing w:after="0" w:line="240" w:lineRule="auto"/>
        <w:ind w:left="-851"/>
        <w:jc w:val="right"/>
        <w:rPr>
          <w:rFonts w:cs="Tahoma"/>
          <w:b/>
          <w:bCs/>
          <w:color w:val="000000" w:themeColor="text1"/>
          <w:sz w:val="20"/>
          <w:szCs w:val="20"/>
        </w:rPr>
      </w:pPr>
      <w:r>
        <w:rPr>
          <w:rFonts w:cs="Tahoma"/>
          <w:color w:val="2F5496" w:themeColor="accent1" w:themeShade="BF"/>
          <w:sz w:val="36"/>
          <w:szCs w:val="36"/>
        </w:rPr>
        <w:t xml:space="preserve">          </w:t>
      </w:r>
      <w:r w:rsidRPr="00351F56">
        <w:rPr>
          <w:rFonts w:cs="Tahoma"/>
          <w:b/>
          <w:bCs/>
          <w:color w:val="000000" w:themeColor="text1"/>
          <w:sz w:val="20"/>
          <w:szCs w:val="20"/>
        </w:rPr>
        <w:t>PAGE</w:t>
      </w:r>
      <w:r>
        <w:rPr>
          <w:rFonts w:cs="Tahoma"/>
          <w:b/>
          <w:bCs/>
          <w:color w:val="000000" w:themeColor="text1"/>
          <w:sz w:val="20"/>
          <w:szCs w:val="20"/>
        </w:rPr>
        <w:t xml:space="preserve"> </w:t>
      </w:r>
      <w:r w:rsidR="00492B01">
        <w:rPr>
          <w:rFonts w:cs="Tahoma"/>
          <w:b/>
          <w:bCs/>
          <w:color w:val="000000" w:themeColor="text1"/>
          <w:sz w:val="20"/>
          <w:szCs w:val="20"/>
        </w:rPr>
        <w:t>26</w:t>
      </w:r>
      <w:r w:rsidRPr="00351F56">
        <w:rPr>
          <w:rFonts w:cs="Tahoma"/>
          <w:b/>
          <w:bCs/>
          <w:color w:val="000000" w:themeColor="text1"/>
          <w:sz w:val="20"/>
          <w:szCs w:val="20"/>
        </w:rPr>
        <w:t>/19</w:t>
      </w:r>
    </w:p>
    <w:p w14:paraId="7A68CA7C" w14:textId="77777777" w:rsidR="00776A2A" w:rsidRDefault="00776A2A" w:rsidP="00776A2A">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212CE3C5" w14:textId="74FA4EC4" w:rsidR="00776A2A" w:rsidRPr="003F6234" w:rsidRDefault="00776A2A" w:rsidP="00776A2A">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sidR="00A333CB">
        <w:rPr>
          <w:rFonts w:asciiTheme="majorHAnsi" w:hAnsiTheme="majorHAnsi" w:cstheme="majorHAnsi"/>
          <w:b/>
          <w:sz w:val="20"/>
          <w:szCs w:val="20"/>
        </w:rPr>
        <w:t xml:space="preserve">Full </w:t>
      </w:r>
      <w:r w:rsidRPr="003F6234">
        <w:rPr>
          <w:rFonts w:asciiTheme="majorHAnsi" w:hAnsiTheme="majorHAnsi" w:cstheme="majorHAnsi"/>
          <w:b/>
          <w:sz w:val="20"/>
          <w:szCs w:val="20"/>
        </w:rPr>
        <w:t xml:space="preserve">Council Meeting held in the Pavilion, Churchgate Way Terrington St Clement on Wednesday </w:t>
      </w:r>
      <w:r>
        <w:rPr>
          <w:rFonts w:asciiTheme="majorHAnsi" w:hAnsiTheme="majorHAnsi" w:cstheme="majorHAnsi"/>
          <w:b/>
          <w:sz w:val="20"/>
          <w:szCs w:val="20"/>
        </w:rPr>
        <w:t xml:space="preserve">20 November </w:t>
      </w:r>
      <w:r w:rsidRPr="003F6234">
        <w:rPr>
          <w:rFonts w:asciiTheme="majorHAnsi" w:hAnsiTheme="majorHAnsi" w:cstheme="majorHAnsi"/>
          <w:b/>
          <w:sz w:val="20"/>
          <w:szCs w:val="20"/>
        </w:rPr>
        <w:t>2019 commencing at 7.45 p.m.</w:t>
      </w:r>
    </w:p>
    <w:p w14:paraId="522AC59F" w14:textId="4C00DA1D" w:rsidR="00776A2A" w:rsidRPr="00A333CB" w:rsidRDefault="00776A2A" w:rsidP="00776A2A">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Attendance: With Councillor D Shepperson in the Chair there were present:</w:t>
      </w:r>
    </w:p>
    <w:p w14:paraId="4DEC426C" w14:textId="74174083" w:rsidR="00776A2A" w:rsidRPr="00A333CB" w:rsidRDefault="00776A2A" w:rsidP="00776A2A">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A Horton, G </w:t>
      </w:r>
      <w:r w:rsidR="008826C2" w:rsidRPr="00A333CB">
        <w:rPr>
          <w:rFonts w:asciiTheme="majorHAnsi" w:hAnsiTheme="majorHAnsi" w:cstheme="majorHAnsi"/>
          <w:b/>
          <w:color w:val="000000" w:themeColor="text1"/>
          <w:sz w:val="20"/>
          <w:szCs w:val="20"/>
        </w:rPr>
        <w:t>Moore, H</w:t>
      </w:r>
      <w:r w:rsidRPr="00A333CB">
        <w:rPr>
          <w:rFonts w:asciiTheme="majorHAnsi" w:hAnsiTheme="majorHAnsi" w:cstheme="majorHAnsi"/>
          <w:b/>
          <w:color w:val="000000" w:themeColor="text1"/>
          <w:sz w:val="20"/>
          <w:szCs w:val="20"/>
        </w:rPr>
        <w:t xml:space="preserve"> Lewis, A Hodgson, J Cross, J Dickson, D Browne, P Gibbs, </w:t>
      </w:r>
    </w:p>
    <w:p w14:paraId="1D767E37" w14:textId="41EB6DC2" w:rsidR="00776A2A" w:rsidRDefault="00776A2A" w:rsidP="00776A2A">
      <w:pPr>
        <w:spacing w:after="0"/>
        <w:rPr>
          <w:rFonts w:asciiTheme="majorHAnsi" w:hAnsiTheme="majorHAnsi" w:cstheme="majorHAnsi"/>
          <w:b/>
          <w:sz w:val="20"/>
          <w:szCs w:val="20"/>
        </w:rPr>
      </w:pPr>
      <w:r>
        <w:rPr>
          <w:rFonts w:asciiTheme="majorHAnsi" w:hAnsiTheme="majorHAnsi" w:cstheme="majorHAnsi"/>
          <w:b/>
          <w:sz w:val="20"/>
          <w:szCs w:val="20"/>
        </w:rPr>
        <w:t>B Cllr P Kunes   05 Members of the Public.</w:t>
      </w:r>
    </w:p>
    <w:p w14:paraId="65D4BEF2" w14:textId="19C10D6E" w:rsidR="00776A2A" w:rsidRDefault="00776A2A" w:rsidP="00776A2A">
      <w:pPr>
        <w:spacing w:after="0" w:line="240" w:lineRule="auto"/>
        <w:ind w:left="-993" w:firstLine="284"/>
        <w:rPr>
          <w:rFonts w:cs="Arial"/>
          <w:b/>
          <w:color w:val="2F5496" w:themeColor="accent1" w:themeShade="BF"/>
        </w:rPr>
      </w:pPr>
      <w:r>
        <w:rPr>
          <w:rFonts w:cs="Arial"/>
          <w:b/>
          <w:color w:val="2F5496" w:themeColor="accent1" w:themeShade="BF"/>
        </w:rPr>
        <w:t xml:space="preserve">                </w:t>
      </w:r>
    </w:p>
    <w:p w14:paraId="4726F4AA" w14:textId="2D43B64E" w:rsidR="00273207" w:rsidRPr="00B9130C" w:rsidRDefault="00776A2A" w:rsidP="00A333CB">
      <w:pPr>
        <w:spacing w:after="0" w:line="240" w:lineRule="auto"/>
        <w:rPr>
          <w:rFonts w:cs="Arial"/>
          <w:bCs/>
          <w:color w:val="000000" w:themeColor="text1"/>
          <w:sz w:val="20"/>
          <w:szCs w:val="20"/>
        </w:rPr>
      </w:pPr>
      <w:r w:rsidRPr="00B9130C">
        <w:rPr>
          <w:rFonts w:cs="Arial"/>
          <w:b/>
          <w:color w:val="2F5496" w:themeColor="accent1" w:themeShade="BF"/>
          <w:sz w:val="20"/>
          <w:szCs w:val="20"/>
        </w:rPr>
        <w:t xml:space="preserve">OPEN </w:t>
      </w:r>
      <w:r w:rsidR="008826C2" w:rsidRPr="00B9130C">
        <w:rPr>
          <w:rFonts w:cs="Arial"/>
          <w:b/>
          <w:color w:val="2F5496" w:themeColor="accent1" w:themeShade="BF"/>
          <w:sz w:val="20"/>
          <w:szCs w:val="20"/>
        </w:rPr>
        <w:t>FORUM: -</w:t>
      </w:r>
      <w:r w:rsidRPr="00B9130C">
        <w:rPr>
          <w:rFonts w:cs="Arial"/>
          <w:b/>
          <w:color w:val="2F5496" w:themeColor="accent1" w:themeShade="BF"/>
          <w:sz w:val="20"/>
          <w:szCs w:val="20"/>
        </w:rPr>
        <w:t xml:space="preserve"> </w:t>
      </w:r>
      <w:r w:rsidRPr="00B9130C">
        <w:rPr>
          <w:rFonts w:cs="Arial"/>
          <w:bCs/>
          <w:color w:val="000000" w:themeColor="text1"/>
          <w:sz w:val="20"/>
          <w:szCs w:val="20"/>
        </w:rPr>
        <w:t xml:space="preserve">A member of the Village Hall </w:t>
      </w:r>
      <w:r w:rsidR="00273207" w:rsidRPr="00B9130C">
        <w:rPr>
          <w:rFonts w:cs="Arial"/>
          <w:bCs/>
          <w:color w:val="000000" w:themeColor="text1"/>
          <w:sz w:val="20"/>
          <w:szCs w:val="20"/>
        </w:rPr>
        <w:t>Committee</w:t>
      </w:r>
      <w:r w:rsidR="00A333CB" w:rsidRPr="00B9130C">
        <w:rPr>
          <w:rFonts w:cs="Arial"/>
          <w:bCs/>
          <w:color w:val="000000" w:themeColor="text1"/>
          <w:sz w:val="20"/>
          <w:szCs w:val="20"/>
        </w:rPr>
        <w:t xml:space="preserve"> asked if the Village Hall was on the Parish Council Asset Register.</w:t>
      </w:r>
    </w:p>
    <w:p w14:paraId="6733DD3D" w14:textId="3EA1B7AA" w:rsidR="00A333CB" w:rsidRPr="00B9130C" w:rsidRDefault="00A333CB" w:rsidP="00A333CB">
      <w:pPr>
        <w:spacing w:after="0" w:line="240" w:lineRule="auto"/>
        <w:rPr>
          <w:rFonts w:cs="Arial"/>
          <w:bCs/>
          <w:color w:val="000000" w:themeColor="text1"/>
          <w:sz w:val="20"/>
          <w:szCs w:val="20"/>
        </w:rPr>
      </w:pPr>
      <w:r w:rsidRPr="00B9130C">
        <w:rPr>
          <w:rFonts w:cs="Arial"/>
          <w:bCs/>
          <w:color w:val="000000" w:themeColor="text1"/>
          <w:sz w:val="20"/>
          <w:szCs w:val="20"/>
        </w:rPr>
        <w:t xml:space="preserve">A resident asked if footpaths could be provided in Chapel Road and the </w:t>
      </w:r>
      <w:r w:rsidR="008826C2" w:rsidRPr="00B9130C">
        <w:rPr>
          <w:rFonts w:cs="Arial"/>
          <w:bCs/>
          <w:color w:val="000000" w:themeColor="text1"/>
          <w:sz w:val="20"/>
          <w:szCs w:val="20"/>
        </w:rPr>
        <w:t>Salting’s</w:t>
      </w:r>
      <w:r w:rsidRPr="00B9130C">
        <w:rPr>
          <w:rFonts w:cs="Arial"/>
          <w:bCs/>
          <w:color w:val="000000" w:themeColor="text1"/>
          <w:sz w:val="20"/>
          <w:szCs w:val="20"/>
        </w:rPr>
        <w:t>.</w:t>
      </w:r>
    </w:p>
    <w:p w14:paraId="2E497131" w14:textId="08440F67" w:rsidR="00A333CB" w:rsidRPr="00B9130C" w:rsidRDefault="00A333CB" w:rsidP="00A333CB">
      <w:pPr>
        <w:spacing w:after="0" w:line="240" w:lineRule="auto"/>
        <w:rPr>
          <w:rFonts w:cs="Arial"/>
          <w:bCs/>
          <w:color w:val="000000" w:themeColor="text1"/>
          <w:sz w:val="20"/>
          <w:szCs w:val="20"/>
        </w:rPr>
      </w:pPr>
    </w:p>
    <w:p w14:paraId="360F8F73" w14:textId="6F92EAA0" w:rsidR="00A333CB" w:rsidRPr="00B9130C" w:rsidRDefault="00A333CB" w:rsidP="00A333CB">
      <w:pPr>
        <w:spacing w:after="0" w:line="240" w:lineRule="auto"/>
        <w:rPr>
          <w:rFonts w:cs="Arial"/>
          <w:bCs/>
          <w:color w:val="000000" w:themeColor="text1"/>
          <w:sz w:val="20"/>
          <w:szCs w:val="20"/>
        </w:rPr>
      </w:pPr>
      <w:r w:rsidRPr="00B9130C">
        <w:rPr>
          <w:rFonts w:cs="Arial"/>
          <w:b/>
          <w:color w:val="2F5496" w:themeColor="accent1" w:themeShade="BF"/>
          <w:sz w:val="20"/>
          <w:szCs w:val="20"/>
        </w:rPr>
        <w:t>RESPONSE:</w:t>
      </w:r>
      <w:r w:rsidRPr="00B9130C">
        <w:rPr>
          <w:rFonts w:cs="Arial"/>
          <w:bCs/>
          <w:color w:val="2F5496" w:themeColor="accent1" w:themeShade="BF"/>
          <w:sz w:val="20"/>
          <w:szCs w:val="20"/>
        </w:rPr>
        <w:t xml:space="preserve"> </w:t>
      </w:r>
      <w:r w:rsidRPr="00B9130C">
        <w:rPr>
          <w:rFonts w:cs="Arial"/>
          <w:bCs/>
          <w:color w:val="000000" w:themeColor="text1"/>
          <w:sz w:val="20"/>
          <w:szCs w:val="20"/>
        </w:rPr>
        <w:t>The Clerk advised that she was unsure if the Village Hall was a registered Parish Council Asset but Cllr J Cross advised that it was not on the Register.</w:t>
      </w:r>
    </w:p>
    <w:p w14:paraId="723FFBA6" w14:textId="5CF4734E" w:rsidR="00A333CB" w:rsidRPr="00B9130C" w:rsidRDefault="00A333CB" w:rsidP="00A333CB">
      <w:pPr>
        <w:spacing w:after="0" w:line="240" w:lineRule="auto"/>
        <w:rPr>
          <w:rFonts w:cs="Arial"/>
          <w:bCs/>
          <w:color w:val="000000" w:themeColor="text1"/>
          <w:sz w:val="20"/>
          <w:szCs w:val="20"/>
        </w:rPr>
      </w:pPr>
      <w:r w:rsidRPr="00B9130C">
        <w:rPr>
          <w:rFonts w:cs="Arial"/>
          <w:bCs/>
          <w:color w:val="000000" w:themeColor="text1"/>
          <w:sz w:val="20"/>
          <w:szCs w:val="20"/>
        </w:rPr>
        <w:t xml:space="preserve">The Chairman advised that the </w:t>
      </w:r>
      <w:r w:rsidR="00C452D3" w:rsidRPr="00B9130C">
        <w:rPr>
          <w:rFonts w:cs="Arial"/>
          <w:bCs/>
          <w:color w:val="000000" w:themeColor="text1"/>
          <w:sz w:val="20"/>
          <w:szCs w:val="20"/>
        </w:rPr>
        <w:t xml:space="preserve">Parish Council had applied for funds under the Parish Partnership Scheme to provide TRODS for Chapel Road and the </w:t>
      </w:r>
      <w:r w:rsidR="008826C2" w:rsidRPr="00B9130C">
        <w:rPr>
          <w:rFonts w:cs="Arial"/>
          <w:bCs/>
          <w:color w:val="000000" w:themeColor="text1"/>
          <w:sz w:val="20"/>
          <w:szCs w:val="20"/>
        </w:rPr>
        <w:t>Salting’s</w:t>
      </w:r>
      <w:r w:rsidR="00C452D3" w:rsidRPr="00B9130C">
        <w:rPr>
          <w:rFonts w:cs="Arial"/>
          <w:bCs/>
          <w:color w:val="000000" w:themeColor="text1"/>
          <w:sz w:val="20"/>
          <w:szCs w:val="20"/>
        </w:rPr>
        <w:t xml:space="preserve"> and other areas in the village.</w:t>
      </w:r>
    </w:p>
    <w:p w14:paraId="4E66CC16" w14:textId="12D2FA2D" w:rsidR="00A333CB" w:rsidRPr="00B9130C" w:rsidRDefault="00A333CB" w:rsidP="00A333CB">
      <w:pPr>
        <w:spacing w:after="0" w:line="240" w:lineRule="auto"/>
        <w:rPr>
          <w:rFonts w:cs="Arial"/>
          <w:bCs/>
          <w:color w:val="000000" w:themeColor="text1"/>
          <w:sz w:val="20"/>
          <w:szCs w:val="20"/>
        </w:rPr>
      </w:pPr>
      <w:r w:rsidRPr="00B9130C">
        <w:rPr>
          <w:rFonts w:cs="Arial"/>
          <w:bCs/>
          <w:color w:val="000000" w:themeColor="text1"/>
          <w:sz w:val="20"/>
          <w:szCs w:val="20"/>
        </w:rPr>
        <w:t>A discussion then followed with the Clerk trying to ascertain from Cllr J Cross (the former Clerk to the Council and also a member of the Village Hall Committee at the time of the Lease between the Village Hall and the Parish Council was agreed) why the Parish Council would take responsibility of the Lease as Trustees if the Parish Council did not own or have it as a recorded Asset.</w:t>
      </w:r>
    </w:p>
    <w:p w14:paraId="42D44D57" w14:textId="1CB890AC" w:rsidR="00A333CB" w:rsidRPr="00B9130C" w:rsidRDefault="00A333CB" w:rsidP="00A333CB">
      <w:pPr>
        <w:spacing w:after="0" w:line="240" w:lineRule="auto"/>
        <w:rPr>
          <w:rFonts w:cs="Arial"/>
          <w:bCs/>
          <w:color w:val="000000" w:themeColor="text1"/>
          <w:sz w:val="20"/>
          <w:szCs w:val="20"/>
        </w:rPr>
      </w:pPr>
      <w:r w:rsidRPr="00B9130C">
        <w:rPr>
          <w:rFonts w:cs="Arial"/>
          <w:bCs/>
          <w:color w:val="000000" w:themeColor="text1"/>
          <w:sz w:val="20"/>
          <w:szCs w:val="20"/>
        </w:rPr>
        <w:t>Cllr J Cross advised that he was unable to confirm the reasons why and or when the Parish Council made the resolution to do.</w:t>
      </w:r>
    </w:p>
    <w:p w14:paraId="03C7C7B0" w14:textId="77777777" w:rsidR="00273207" w:rsidRPr="00B9130C" w:rsidRDefault="00273207" w:rsidP="00776A2A">
      <w:pPr>
        <w:spacing w:after="0" w:line="240" w:lineRule="auto"/>
        <w:ind w:left="-993" w:firstLine="993"/>
        <w:rPr>
          <w:rFonts w:cs="Arial"/>
          <w:bCs/>
          <w:color w:val="000000" w:themeColor="text1"/>
          <w:sz w:val="20"/>
          <w:szCs w:val="20"/>
        </w:rPr>
      </w:pPr>
    </w:p>
    <w:p w14:paraId="5AAE83A5" w14:textId="53041F3B" w:rsidR="00883FA9" w:rsidRPr="0053520D" w:rsidRDefault="00883FA9" w:rsidP="00883FA9">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73FD44A1" w14:textId="77777777" w:rsidR="00883FA9" w:rsidRPr="007D4DE3" w:rsidRDefault="00883FA9" w:rsidP="00883FA9">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563EBFB6" w14:textId="77777777" w:rsidR="00883FA9" w:rsidRPr="007D4DE3" w:rsidRDefault="00883FA9" w:rsidP="00883FA9">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404D8042" w14:textId="77777777" w:rsidR="00883FA9" w:rsidRPr="007D4DE3" w:rsidRDefault="00883FA9" w:rsidP="00883FA9">
      <w:pPr>
        <w:pStyle w:val="ListParagraph"/>
        <w:ind w:left="644"/>
        <w:rPr>
          <w:rFonts w:cs="Arial"/>
          <w:sz w:val="20"/>
          <w:szCs w:val="20"/>
        </w:rPr>
      </w:pPr>
      <w:r w:rsidRPr="007D4DE3">
        <w:rPr>
          <w:rFonts w:cs="Arial"/>
          <w:sz w:val="20"/>
          <w:szCs w:val="20"/>
        </w:rPr>
        <w:t>grants of requests as appropriate</w:t>
      </w:r>
    </w:p>
    <w:p w14:paraId="783E4754" w14:textId="77777777" w:rsidR="00883FA9" w:rsidRPr="007D4DE3" w:rsidRDefault="00883FA9" w:rsidP="00883FA9">
      <w:pPr>
        <w:pStyle w:val="ListParagraph"/>
        <w:numPr>
          <w:ilvl w:val="0"/>
          <w:numId w:val="2"/>
        </w:numPr>
        <w:spacing w:after="0" w:line="240" w:lineRule="auto"/>
        <w:ind w:left="644"/>
        <w:rPr>
          <w:rFonts w:cs="Arial"/>
          <w:sz w:val="20"/>
          <w:szCs w:val="20"/>
        </w:rPr>
      </w:pPr>
      <w:r w:rsidRPr="007D4DE3">
        <w:rPr>
          <w:rFonts w:cs="Arial"/>
          <w:sz w:val="20"/>
          <w:szCs w:val="20"/>
        </w:rPr>
        <w:t>To receive written reports from County and Borough Councillors to be taken as read.</w:t>
      </w:r>
    </w:p>
    <w:p w14:paraId="08435C2D" w14:textId="77777777" w:rsidR="00883FA9" w:rsidRPr="007D4DE3" w:rsidRDefault="00883FA9" w:rsidP="00883FA9">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16 October</w:t>
      </w:r>
      <w:r w:rsidRPr="007D4DE3">
        <w:rPr>
          <w:rFonts w:cs="Arial"/>
          <w:sz w:val="20"/>
          <w:szCs w:val="20"/>
        </w:rPr>
        <w:t xml:space="preserve"> 2019</w:t>
      </w:r>
    </w:p>
    <w:p w14:paraId="1B33EB2A" w14:textId="77777777" w:rsidR="00883FA9" w:rsidRPr="007D4DE3" w:rsidRDefault="00883FA9" w:rsidP="00883FA9">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31D1624E" w14:textId="77777777" w:rsidR="00883FA9" w:rsidRPr="007D4DE3" w:rsidRDefault="00883FA9" w:rsidP="00883FA9">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48B51F14" w14:textId="77777777" w:rsidR="00883FA9" w:rsidRPr="007D4DE3" w:rsidRDefault="00883FA9" w:rsidP="00883FA9">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67762CD0" w14:textId="77777777" w:rsidR="00883FA9" w:rsidRPr="007D4DE3" w:rsidRDefault="00883FA9" w:rsidP="00883FA9">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r w:rsidRPr="007D4DE3">
        <w:rPr>
          <w:rFonts w:ascii="Calibri Light" w:hAnsi="Calibri Light" w:cs="Arial"/>
          <w:color w:val="000000" w:themeColor="text1"/>
          <w:sz w:val="20"/>
          <w:szCs w:val="20"/>
        </w:rPr>
        <w:t xml:space="preserve">To resolve to approve the Invoices for payment and Bank Reconciliation as per the Financial  </w:t>
      </w:r>
    </w:p>
    <w:p w14:paraId="3BA20CA4" w14:textId="77777777" w:rsidR="00883FA9" w:rsidRPr="007D4DE3" w:rsidRDefault="00883FA9" w:rsidP="00883FA9">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52CBCAB1" w14:textId="77777777" w:rsidR="00883FA9" w:rsidRPr="000234B8" w:rsidRDefault="00883FA9" w:rsidP="00883FA9">
      <w:pPr>
        <w:pStyle w:val="ListParagraph"/>
        <w:numPr>
          <w:ilvl w:val="0"/>
          <w:numId w:val="4"/>
        </w:numPr>
        <w:spacing w:after="0" w:line="240" w:lineRule="auto"/>
        <w:rPr>
          <w:rFonts w:ascii="Calibri Light" w:hAnsi="Calibri Light" w:cs="Arial"/>
          <w:color w:val="000000" w:themeColor="text1"/>
          <w:sz w:val="20"/>
          <w:szCs w:val="20"/>
        </w:rPr>
      </w:pPr>
      <w:bookmarkStart w:id="0" w:name="_Hlk13737324"/>
      <w:r w:rsidRPr="007D4DE3">
        <w:rPr>
          <w:rFonts w:ascii="Calibri Light" w:hAnsi="Calibri Light" w:cs="Calibri Light"/>
          <w:sz w:val="20"/>
          <w:szCs w:val="20"/>
        </w:rPr>
        <w:t xml:space="preserve"> </w:t>
      </w:r>
      <w:r>
        <w:rPr>
          <w:rFonts w:ascii="Calibri Light" w:hAnsi="Calibri Light" w:cs="Calibri Light"/>
          <w:sz w:val="20"/>
          <w:szCs w:val="20"/>
        </w:rPr>
        <w:t xml:space="preserve"> </w:t>
      </w:r>
      <w:bookmarkEnd w:id="0"/>
      <w:r>
        <w:rPr>
          <w:rFonts w:ascii="Calibri Light" w:hAnsi="Calibri Light" w:cs="Calibri Light"/>
          <w:sz w:val="20"/>
          <w:szCs w:val="20"/>
        </w:rPr>
        <w:t xml:space="preserve">To resolve to consider and approve a Grant Request from The Terrington Community Fund for the    </w:t>
      </w:r>
    </w:p>
    <w:p w14:paraId="6F2BBD58" w14:textId="77777777" w:rsidR="00883FA9" w:rsidRDefault="00883FA9" w:rsidP="00883FA9">
      <w:pPr>
        <w:pStyle w:val="ListParagraph"/>
        <w:spacing w:after="0" w:line="240" w:lineRule="auto"/>
        <w:ind w:left="1050"/>
        <w:rPr>
          <w:rFonts w:ascii="Calibri Light" w:hAnsi="Calibri Light" w:cs="Calibri Light"/>
          <w:color w:val="000000" w:themeColor="text1"/>
          <w:sz w:val="24"/>
          <w:szCs w:val="24"/>
        </w:rPr>
      </w:pPr>
      <w:r>
        <w:rPr>
          <w:rFonts w:ascii="Calibri Light" w:hAnsi="Calibri Light" w:cs="Calibri Light"/>
          <w:sz w:val="20"/>
          <w:szCs w:val="20"/>
        </w:rPr>
        <w:t xml:space="preserve">  Christmas Light Switch- On Event.</w:t>
      </w:r>
      <w:r w:rsidRPr="007D4DE3">
        <w:rPr>
          <w:rFonts w:ascii="Calibri Light" w:hAnsi="Calibri Light" w:cs="Calibri Light"/>
          <w:color w:val="000000" w:themeColor="text1"/>
          <w:sz w:val="24"/>
          <w:szCs w:val="24"/>
        </w:rPr>
        <w:t xml:space="preserve">      </w:t>
      </w:r>
    </w:p>
    <w:p w14:paraId="30591453" w14:textId="77777777" w:rsidR="00D47CC8" w:rsidRPr="00D47CC8" w:rsidRDefault="00883FA9" w:rsidP="00883FA9">
      <w:pPr>
        <w:pStyle w:val="ListParagraph"/>
        <w:numPr>
          <w:ilvl w:val="0"/>
          <w:numId w:val="4"/>
        </w:numPr>
        <w:spacing w:after="0" w:line="240" w:lineRule="auto"/>
        <w:rPr>
          <w:rFonts w:ascii="Calibri Light" w:hAnsi="Calibri Light" w:cs="Arial"/>
          <w:color w:val="000000" w:themeColor="text1"/>
          <w:sz w:val="20"/>
          <w:szCs w:val="20"/>
        </w:rPr>
      </w:pPr>
      <w:r w:rsidRPr="00D47CC8">
        <w:rPr>
          <w:rFonts w:ascii="Calibri Light" w:hAnsi="Calibri Light" w:cs="Calibri Light"/>
          <w:color w:val="000000" w:themeColor="text1"/>
          <w:sz w:val="20"/>
          <w:szCs w:val="20"/>
        </w:rPr>
        <w:t xml:space="preserve">  To resolve to approve quote for provision of footway to office, removal of seats and plinth for </w:t>
      </w:r>
      <w:r w:rsidR="00D47CC8">
        <w:rPr>
          <w:rFonts w:ascii="Calibri Light" w:hAnsi="Calibri Light" w:cs="Calibri Light"/>
          <w:color w:val="000000" w:themeColor="text1"/>
          <w:sz w:val="20"/>
          <w:szCs w:val="20"/>
        </w:rPr>
        <w:t xml:space="preserve">  </w:t>
      </w:r>
    </w:p>
    <w:p w14:paraId="68C61649" w14:textId="59D7AEF2" w:rsidR="00883FA9" w:rsidRPr="00D47CC8" w:rsidRDefault="00D47CC8" w:rsidP="00D47CC8">
      <w:pPr>
        <w:pStyle w:val="ListParagraph"/>
        <w:spacing w:after="0" w:line="240" w:lineRule="auto"/>
        <w:ind w:left="1050"/>
        <w:rPr>
          <w:rFonts w:ascii="Calibri Light" w:hAnsi="Calibri Light" w:cs="Arial"/>
          <w:color w:val="000000" w:themeColor="text1"/>
          <w:sz w:val="20"/>
          <w:szCs w:val="20"/>
        </w:rPr>
      </w:pPr>
      <w:r>
        <w:rPr>
          <w:rFonts w:ascii="Calibri Light" w:hAnsi="Calibri Light" w:cs="Calibri Light"/>
          <w:color w:val="000000" w:themeColor="text1"/>
          <w:sz w:val="20"/>
          <w:szCs w:val="20"/>
        </w:rPr>
        <w:t xml:space="preserve">   </w:t>
      </w:r>
      <w:r w:rsidR="00883FA9" w:rsidRPr="00D47CC8">
        <w:rPr>
          <w:rFonts w:ascii="Calibri Light" w:hAnsi="Calibri Light" w:cs="Calibri Light"/>
          <w:color w:val="000000" w:themeColor="text1"/>
          <w:sz w:val="20"/>
          <w:szCs w:val="20"/>
        </w:rPr>
        <w:t xml:space="preserve">new picnic table.     </w:t>
      </w:r>
    </w:p>
    <w:p w14:paraId="1251D925" w14:textId="77777777" w:rsidR="00883FA9" w:rsidRPr="00D665A8" w:rsidRDefault="00883FA9" w:rsidP="00883FA9">
      <w:pPr>
        <w:pStyle w:val="ListParagraph"/>
        <w:numPr>
          <w:ilvl w:val="0"/>
          <w:numId w:val="4"/>
        </w:numPr>
        <w:spacing w:after="0" w:line="240" w:lineRule="auto"/>
        <w:rPr>
          <w:rFonts w:ascii="Calibri Light" w:hAnsi="Calibri Light" w:cs="Arial"/>
          <w:color w:val="000000" w:themeColor="text1"/>
          <w:sz w:val="18"/>
          <w:szCs w:val="18"/>
        </w:rPr>
      </w:pPr>
      <w:r w:rsidRPr="00D665A8">
        <w:rPr>
          <w:rFonts w:ascii="Calibri Light" w:hAnsi="Calibri Light" w:cs="Calibri Light"/>
          <w:color w:val="000000" w:themeColor="text1"/>
          <w:sz w:val="20"/>
          <w:szCs w:val="20"/>
        </w:rPr>
        <w:t xml:space="preserve">  To resolve to approve the payments approved by the AB Cave Committee</w:t>
      </w:r>
    </w:p>
    <w:p w14:paraId="6904261F" w14:textId="77777777" w:rsidR="00883FA9" w:rsidRPr="00696941" w:rsidRDefault="00883FA9" w:rsidP="00883FA9">
      <w:pPr>
        <w:pStyle w:val="ListParagraph"/>
        <w:numPr>
          <w:ilvl w:val="0"/>
          <w:numId w:val="2"/>
        </w:numPr>
        <w:ind w:left="644"/>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5F37709D" w14:textId="77777777" w:rsidR="00883FA9" w:rsidRDefault="00883FA9" w:rsidP="00883FA9">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6CE832D0" w14:textId="77777777" w:rsidR="00883FA9" w:rsidRPr="006F5669" w:rsidRDefault="00883FA9" w:rsidP="00883FA9">
      <w:pPr>
        <w:pStyle w:val="ListParagraph"/>
        <w:ind w:left="1069"/>
        <w:rPr>
          <w:rFonts w:cs="Arial"/>
          <w:b/>
          <w:bCs/>
          <w:sz w:val="20"/>
          <w:szCs w:val="20"/>
        </w:rPr>
      </w:pPr>
      <w:r w:rsidRPr="006F5669">
        <w:rPr>
          <w:rFonts w:cs="Arial"/>
          <w:b/>
          <w:bCs/>
          <w:sz w:val="20"/>
          <w:szCs w:val="20"/>
        </w:rPr>
        <w:t>meeting.</w:t>
      </w:r>
    </w:p>
    <w:p w14:paraId="22F25877" w14:textId="77777777" w:rsidR="00883FA9" w:rsidRDefault="00883FA9" w:rsidP="00883FA9">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amend the Remit of the Building Refurbishment Committee.</w:t>
      </w:r>
    </w:p>
    <w:p w14:paraId="46388D4B" w14:textId="77777777" w:rsidR="00883FA9" w:rsidRDefault="00883FA9" w:rsidP="00883FA9">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form a Community Hub Feasibility Study Working Party.</w:t>
      </w:r>
    </w:p>
    <w:p w14:paraId="02915BB4" w14:textId="77777777" w:rsidR="00883FA9" w:rsidRDefault="00883FA9" w:rsidP="00883FA9">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approve the Remit for the Community Hub Feasibility Study Working Party</w:t>
      </w:r>
    </w:p>
    <w:p w14:paraId="1518C935" w14:textId="5E147085" w:rsidR="00883FA9" w:rsidRPr="00B9130C" w:rsidRDefault="00883FA9" w:rsidP="00883FA9">
      <w:pPr>
        <w:pStyle w:val="ListParagraph"/>
        <w:numPr>
          <w:ilvl w:val="0"/>
          <w:numId w:val="2"/>
        </w:numPr>
        <w:spacing w:after="0" w:line="240" w:lineRule="auto"/>
        <w:ind w:left="644"/>
        <w:rPr>
          <w:rFonts w:cs="Arial"/>
          <w:color w:val="000000" w:themeColor="text1"/>
          <w:sz w:val="20"/>
          <w:szCs w:val="20"/>
        </w:rPr>
      </w:pPr>
      <w:r w:rsidRPr="00B9130C">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72EBA275" w14:textId="77777777" w:rsidR="00883FA9" w:rsidRDefault="00883FA9" w:rsidP="00883FA9">
      <w:pPr>
        <w:pStyle w:val="ListParagraph"/>
        <w:numPr>
          <w:ilvl w:val="0"/>
          <w:numId w:val="2"/>
        </w:numPr>
        <w:spacing w:after="0" w:line="240" w:lineRule="auto"/>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54C46926" w14:textId="77777777" w:rsidR="00883FA9" w:rsidRPr="007D4DE3" w:rsidRDefault="00883FA9" w:rsidP="00883FA9">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p>
    <w:p w14:paraId="0E02C062" w14:textId="77777777" w:rsidR="00883FA9" w:rsidRPr="007D4DE3" w:rsidRDefault="00883FA9" w:rsidP="00883FA9">
      <w:pPr>
        <w:pStyle w:val="ListParagraph"/>
        <w:spacing w:after="0" w:line="240" w:lineRule="auto"/>
        <w:ind w:left="675"/>
        <w:rPr>
          <w:rFonts w:cs="Arial"/>
          <w:bCs/>
          <w:sz w:val="20"/>
          <w:szCs w:val="20"/>
        </w:rPr>
      </w:pPr>
    </w:p>
    <w:p w14:paraId="1A9B2075" w14:textId="76261E54" w:rsidR="00883FA9" w:rsidRPr="00DF42E9" w:rsidRDefault="00883FA9" w:rsidP="00883FA9">
      <w:pPr>
        <w:spacing w:after="0" w:line="240" w:lineRule="auto"/>
        <w:rPr>
          <w:rFonts w:cs="Arial"/>
          <w:b/>
          <w:sz w:val="20"/>
          <w:szCs w:val="20"/>
        </w:rPr>
      </w:pPr>
      <w:r>
        <w:rPr>
          <w:rFonts w:cs="Arial"/>
          <w:b/>
          <w:sz w:val="20"/>
          <w:szCs w:val="20"/>
        </w:rPr>
        <w:t xml:space="preserve"> </w:t>
      </w:r>
      <w:r w:rsidR="00D00088">
        <w:rPr>
          <w:rFonts w:cs="Arial"/>
          <w:b/>
          <w:sz w:val="20"/>
          <w:szCs w:val="20"/>
        </w:rPr>
        <w:t xml:space="preserve"> </w:t>
      </w:r>
      <w:r>
        <w:rPr>
          <w:rFonts w:cs="Arial"/>
          <w:b/>
          <w:sz w:val="20"/>
          <w:szCs w:val="20"/>
        </w:rPr>
        <w:t xml:space="preserve">      </w:t>
      </w:r>
    </w:p>
    <w:p w14:paraId="5539FA19" w14:textId="77777777" w:rsidR="00492B01" w:rsidRDefault="00D00088" w:rsidP="00D00088">
      <w:pPr>
        <w:spacing w:after="0" w:line="240" w:lineRule="auto"/>
        <w:ind w:left="426" w:hanging="142"/>
        <w:rPr>
          <w:b/>
          <w:bCs/>
          <w:sz w:val="20"/>
          <w:szCs w:val="20"/>
        </w:rPr>
      </w:pPr>
      <w:r w:rsidRPr="00D00088">
        <w:rPr>
          <w:b/>
          <w:bCs/>
          <w:sz w:val="20"/>
          <w:szCs w:val="20"/>
        </w:rPr>
        <w:t xml:space="preserve">  </w:t>
      </w:r>
    </w:p>
    <w:p w14:paraId="2699747F" w14:textId="21D2761D" w:rsidR="00492B01" w:rsidRDefault="00492B01" w:rsidP="00492B01">
      <w:pPr>
        <w:spacing w:after="0" w:line="240" w:lineRule="auto"/>
        <w:ind w:left="426" w:hanging="142"/>
        <w:jc w:val="right"/>
        <w:rPr>
          <w:b/>
          <w:bCs/>
          <w:sz w:val="20"/>
          <w:szCs w:val="20"/>
        </w:rPr>
      </w:pPr>
      <w:r>
        <w:rPr>
          <w:b/>
          <w:bCs/>
          <w:sz w:val="20"/>
          <w:szCs w:val="20"/>
        </w:rPr>
        <w:lastRenderedPageBreak/>
        <w:t>PAGE 27/19</w:t>
      </w:r>
    </w:p>
    <w:p w14:paraId="727B9074" w14:textId="77777777" w:rsidR="00492B01" w:rsidRDefault="00D00088" w:rsidP="00D00088">
      <w:pPr>
        <w:spacing w:after="0" w:line="240" w:lineRule="auto"/>
        <w:ind w:left="426" w:hanging="142"/>
        <w:rPr>
          <w:b/>
          <w:bCs/>
          <w:sz w:val="20"/>
          <w:szCs w:val="20"/>
          <w:u w:val="single"/>
        </w:rPr>
      </w:pPr>
      <w:r w:rsidRPr="00D00088">
        <w:rPr>
          <w:b/>
          <w:bCs/>
          <w:sz w:val="20"/>
          <w:szCs w:val="20"/>
        </w:rPr>
        <w:t xml:space="preserve"> </w:t>
      </w:r>
      <w:r w:rsidRPr="00D00088">
        <w:rPr>
          <w:b/>
          <w:bCs/>
          <w:sz w:val="20"/>
          <w:szCs w:val="20"/>
          <w:u w:val="single"/>
        </w:rPr>
        <w:t>Due to the absence of the Chairman and Vice-Chairman Cllr D Shepperson was elected to Chair the</w:t>
      </w:r>
    </w:p>
    <w:p w14:paraId="613B9F38" w14:textId="0961B93D" w:rsidR="00BF6966" w:rsidRPr="00D00088" w:rsidRDefault="00492B01" w:rsidP="00D00088">
      <w:pPr>
        <w:spacing w:after="0" w:line="240" w:lineRule="auto"/>
        <w:ind w:left="426" w:hanging="142"/>
        <w:rPr>
          <w:b/>
          <w:bCs/>
          <w:sz w:val="20"/>
          <w:szCs w:val="20"/>
          <w:u w:val="single"/>
        </w:rPr>
      </w:pPr>
      <w:r>
        <w:rPr>
          <w:b/>
          <w:bCs/>
          <w:sz w:val="20"/>
          <w:szCs w:val="20"/>
          <w:u w:val="single"/>
        </w:rPr>
        <w:t xml:space="preserve"> </w:t>
      </w:r>
      <w:r w:rsidR="00D00088" w:rsidRPr="00D00088">
        <w:rPr>
          <w:b/>
          <w:bCs/>
          <w:sz w:val="20"/>
          <w:szCs w:val="20"/>
          <w:u w:val="single"/>
        </w:rPr>
        <w:t>meeting. Proposed: Cllr G Moore, seconded Cllr H Lewis</w:t>
      </w:r>
    </w:p>
    <w:p w14:paraId="4F5272F4" w14:textId="77777777" w:rsidR="00D00088" w:rsidRPr="00D00088" w:rsidRDefault="00D00088" w:rsidP="00D00088">
      <w:pPr>
        <w:spacing w:after="0" w:line="240" w:lineRule="auto"/>
        <w:ind w:left="426" w:hanging="142"/>
        <w:rPr>
          <w:sz w:val="20"/>
          <w:szCs w:val="20"/>
        </w:rPr>
      </w:pPr>
    </w:p>
    <w:p w14:paraId="475823A6" w14:textId="77777777" w:rsidR="00BF6966" w:rsidRPr="001A0FDE" w:rsidRDefault="00BF6966" w:rsidP="00BF6966">
      <w:pPr>
        <w:pStyle w:val="ListParagraph"/>
        <w:numPr>
          <w:ilvl w:val="0"/>
          <w:numId w:val="5"/>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4664737B" w14:textId="56188C0D" w:rsidR="00BF6966" w:rsidRPr="003F6234" w:rsidRDefault="00BF6966" w:rsidP="00BF6966">
      <w:pPr>
        <w:spacing w:after="0" w:line="240" w:lineRule="auto"/>
        <w:ind w:left="426" w:firstLine="14"/>
        <w:rPr>
          <w:rFonts w:asciiTheme="majorHAnsi" w:hAnsiTheme="majorHAnsi" w:cstheme="majorHAnsi"/>
          <w:sz w:val="20"/>
          <w:szCs w:val="20"/>
        </w:rPr>
      </w:pPr>
      <w:r w:rsidRPr="003F6234">
        <w:rPr>
          <w:rFonts w:asciiTheme="majorHAnsi" w:hAnsiTheme="majorHAnsi" w:cstheme="majorHAnsi"/>
          <w:sz w:val="20"/>
          <w:szCs w:val="20"/>
        </w:rPr>
        <w:t xml:space="preserve">Apologies for absence and reasons given were received from </w:t>
      </w:r>
      <w:r>
        <w:rPr>
          <w:rFonts w:asciiTheme="majorHAnsi" w:hAnsiTheme="majorHAnsi" w:cstheme="majorHAnsi"/>
          <w:sz w:val="20"/>
          <w:szCs w:val="20"/>
        </w:rPr>
        <w:t xml:space="preserve">Cllrs D Hillier, D Means, M Howling, G </w:t>
      </w:r>
      <w:proofErr w:type="spellStart"/>
      <w:r>
        <w:rPr>
          <w:rFonts w:asciiTheme="majorHAnsi" w:hAnsiTheme="majorHAnsi" w:cstheme="majorHAnsi"/>
          <w:sz w:val="20"/>
          <w:szCs w:val="20"/>
        </w:rPr>
        <w:t>Girdlestone</w:t>
      </w:r>
      <w:proofErr w:type="spellEnd"/>
      <w:r>
        <w:rPr>
          <w:rFonts w:asciiTheme="majorHAnsi" w:hAnsiTheme="majorHAnsi" w:cstheme="majorHAnsi"/>
          <w:sz w:val="20"/>
          <w:szCs w:val="20"/>
        </w:rPr>
        <w:t xml:space="preserve"> and T Hunt</w:t>
      </w:r>
      <w:r w:rsidRPr="003F6234">
        <w:rPr>
          <w:rFonts w:asciiTheme="majorHAnsi" w:hAnsiTheme="majorHAnsi" w:cstheme="majorHAnsi"/>
          <w:sz w:val="20"/>
          <w:szCs w:val="20"/>
        </w:rPr>
        <w:t>.</w:t>
      </w:r>
      <w:r>
        <w:rPr>
          <w:rFonts w:asciiTheme="majorHAnsi" w:hAnsiTheme="majorHAnsi" w:cstheme="majorHAnsi"/>
          <w:sz w:val="20"/>
          <w:szCs w:val="20"/>
        </w:rPr>
        <w:t xml:space="preserve"> C Cllr S Squires</w:t>
      </w:r>
    </w:p>
    <w:p w14:paraId="16AF16CB" w14:textId="77777777" w:rsidR="00BF6966" w:rsidRPr="003F6234" w:rsidRDefault="00BF6966" w:rsidP="00BF6966">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560A2CCE" w14:textId="77777777" w:rsidR="00BF6966" w:rsidRPr="001A0FDE" w:rsidRDefault="00BF6966" w:rsidP="00BF6966">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5F65CA7A" w14:textId="77777777" w:rsidR="00BF6966" w:rsidRPr="003F6234" w:rsidRDefault="00BF6966" w:rsidP="00BF6966">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No Declarations or DPIs were received.</w:t>
      </w:r>
    </w:p>
    <w:p w14:paraId="5F159CE2" w14:textId="77777777" w:rsidR="00BF6966" w:rsidRPr="003F6234" w:rsidRDefault="00BF6966" w:rsidP="00BF6966">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5B307FE3" w14:textId="77777777" w:rsidR="00BF6966" w:rsidRPr="001A0FDE" w:rsidRDefault="00BF6966" w:rsidP="00BF6966">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WRITTEN REPORTS FROM BOROUGH AND COUNTY COUNCILLORS.</w:t>
      </w:r>
    </w:p>
    <w:p w14:paraId="6EA715FB" w14:textId="78C713F2" w:rsidR="00BF6966" w:rsidRPr="00BF6966" w:rsidRDefault="00BF6966" w:rsidP="00BF6966">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color w:val="000000" w:themeColor="text1"/>
          <w:sz w:val="20"/>
          <w:szCs w:val="20"/>
        </w:rPr>
      </w:pPr>
      <w:r w:rsidRPr="00BF6966">
        <w:rPr>
          <w:rFonts w:asciiTheme="majorHAnsi" w:hAnsiTheme="majorHAnsi" w:cstheme="majorHAnsi"/>
          <w:bCs/>
          <w:color w:val="000000" w:themeColor="text1"/>
          <w:sz w:val="20"/>
          <w:szCs w:val="20"/>
        </w:rPr>
        <w:t>B Cllr P Kunes advised that he had been informed that the BCKLWN were having problems with regard to burial provision with regard to new cemeteries due to the highwater levels and it would be difficult to provide burial sites in the District</w:t>
      </w:r>
      <w:r w:rsidR="00D00088">
        <w:rPr>
          <w:rFonts w:asciiTheme="majorHAnsi" w:hAnsiTheme="majorHAnsi" w:cstheme="majorHAnsi"/>
          <w:bCs/>
          <w:color w:val="000000" w:themeColor="text1"/>
          <w:sz w:val="20"/>
          <w:szCs w:val="20"/>
        </w:rPr>
        <w:t xml:space="preserve"> in the future</w:t>
      </w:r>
      <w:r w:rsidRPr="00BF6966">
        <w:rPr>
          <w:rFonts w:asciiTheme="majorHAnsi" w:hAnsiTheme="majorHAnsi" w:cstheme="majorHAnsi"/>
          <w:bCs/>
          <w:color w:val="000000" w:themeColor="text1"/>
          <w:sz w:val="20"/>
          <w:szCs w:val="20"/>
        </w:rPr>
        <w:t>.</w:t>
      </w:r>
    </w:p>
    <w:p w14:paraId="1B033B51" w14:textId="77777777" w:rsidR="00BF6966" w:rsidRPr="00BF6966" w:rsidRDefault="00BF6966" w:rsidP="00BF6966">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color w:val="000000" w:themeColor="text1"/>
          <w:sz w:val="20"/>
          <w:szCs w:val="20"/>
          <w:u w:val="single"/>
        </w:rPr>
      </w:pPr>
      <w:r w:rsidRPr="00BF6966">
        <w:rPr>
          <w:rFonts w:asciiTheme="majorHAnsi" w:hAnsiTheme="majorHAnsi" w:cstheme="majorHAnsi"/>
          <w:bCs/>
          <w:sz w:val="20"/>
          <w:szCs w:val="20"/>
        </w:rPr>
        <w:t xml:space="preserve">         </w:t>
      </w:r>
      <w:r w:rsidRPr="00BF6966">
        <w:rPr>
          <w:rFonts w:asciiTheme="majorHAnsi" w:hAnsiTheme="majorHAnsi" w:cstheme="majorHAnsi"/>
          <w:bCs/>
          <w:color w:val="000000" w:themeColor="text1"/>
          <w:sz w:val="20"/>
          <w:szCs w:val="20"/>
        </w:rPr>
        <w:t xml:space="preserve"> </w:t>
      </w:r>
    </w:p>
    <w:p w14:paraId="350A88F9" w14:textId="77777777" w:rsidR="001A0FDE" w:rsidRDefault="001A0FDE" w:rsidP="00BF6966">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18 SEPTEMBER AND 16 OCTOBER </w:t>
      </w:r>
      <w:r>
        <w:rPr>
          <w:rFonts w:asciiTheme="majorHAnsi" w:hAnsiTheme="majorHAnsi" w:cstheme="majorHAnsi"/>
          <w:b/>
          <w:sz w:val="20"/>
          <w:szCs w:val="20"/>
        </w:rPr>
        <w:t xml:space="preserve">   </w:t>
      </w:r>
    </w:p>
    <w:p w14:paraId="66075316" w14:textId="6A896C3E" w:rsidR="00BF6966" w:rsidRPr="001A0FDE" w:rsidRDefault="001A0FDE" w:rsidP="001A0FDE">
      <w:pPr>
        <w:pStyle w:val="ListParagraph"/>
        <w:tabs>
          <w:tab w:val="left" w:pos="426"/>
          <w:tab w:val="left" w:pos="709"/>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
          <w:sz w:val="20"/>
          <w:szCs w:val="20"/>
        </w:rPr>
      </w:pPr>
      <w:r w:rsidRPr="001A0FDE">
        <w:rPr>
          <w:rFonts w:asciiTheme="majorHAnsi" w:hAnsiTheme="majorHAnsi" w:cstheme="majorHAnsi"/>
          <w:b/>
          <w:sz w:val="20"/>
          <w:szCs w:val="20"/>
        </w:rPr>
        <w:t>2019</w:t>
      </w:r>
    </w:p>
    <w:p w14:paraId="4AE7C700" w14:textId="70B1F5BB" w:rsidR="00BF6966" w:rsidRPr="003F6234" w:rsidRDefault="00BF6966" w:rsidP="00D00088">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Action: The council resolved to approve the notes of the Ordinary Meeting held on 1</w:t>
      </w:r>
      <w:r>
        <w:rPr>
          <w:rFonts w:asciiTheme="majorHAnsi" w:hAnsiTheme="majorHAnsi" w:cstheme="majorHAnsi"/>
          <w:b/>
          <w:sz w:val="20"/>
          <w:szCs w:val="20"/>
        </w:rPr>
        <w:t xml:space="preserve">8 September </w:t>
      </w:r>
      <w:r w:rsidRPr="003F6234">
        <w:rPr>
          <w:rFonts w:asciiTheme="majorHAnsi" w:hAnsiTheme="majorHAnsi" w:cstheme="majorHAnsi"/>
          <w:b/>
          <w:sz w:val="20"/>
          <w:szCs w:val="20"/>
        </w:rPr>
        <w:t xml:space="preserve">2019 </w:t>
      </w:r>
      <w:r w:rsidR="00D00088">
        <w:rPr>
          <w:rFonts w:asciiTheme="majorHAnsi" w:hAnsiTheme="majorHAnsi" w:cstheme="majorHAnsi"/>
          <w:b/>
          <w:sz w:val="20"/>
          <w:szCs w:val="20"/>
        </w:rPr>
        <w:t>and 16 October 2019 as a true record of the meetings. The minutes of 18 September 2019 had been amended due to a paragraph numbering error and confirmation that no information had been omitted.</w:t>
      </w:r>
    </w:p>
    <w:p w14:paraId="38CA34CD" w14:textId="77777777" w:rsidR="00BF6966" w:rsidRPr="003F6234" w:rsidRDefault="00BF6966" w:rsidP="00BF6966">
      <w:pPr>
        <w:pStyle w:val="ListParagraph"/>
        <w:spacing w:after="0"/>
        <w:ind w:left="-426" w:firstLine="492"/>
        <w:jc w:val="both"/>
        <w:rPr>
          <w:rFonts w:asciiTheme="majorHAnsi" w:hAnsiTheme="majorHAnsi" w:cstheme="majorHAnsi"/>
          <w:b/>
          <w:sz w:val="20"/>
          <w:szCs w:val="20"/>
        </w:rPr>
      </w:pPr>
    </w:p>
    <w:p w14:paraId="4058623B" w14:textId="77777777" w:rsidR="00BF6966" w:rsidRPr="001A0FDE" w:rsidRDefault="00BF6966" w:rsidP="00BF6966">
      <w:pPr>
        <w:pStyle w:val="ListParagraph"/>
        <w:numPr>
          <w:ilvl w:val="0"/>
          <w:numId w:val="5"/>
        </w:numPr>
        <w:spacing w:after="0" w:line="240" w:lineRule="auto"/>
        <w:ind w:firstLine="492"/>
        <w:jc w:val="both"/>
        <w:rPr>
          <w:rFonts w:asciiTheme="majorHAnsi" w:hAnsiTheme="majorHAnsi" w:cstheme="majorHAnsi"/>
          <w:sz w:val="20"/>
          <w:szCs w:val="20"/>
        </w:rPr>
      </w:pPr>
      <w:r w:rsidRPr="001A0FDE">
        <w:rPr>
          <w:rFonts w:asciiTheme="majorHAnsi" w:hAnsiTheme="majorHAnsi" w:cstheme="majorHAnsi"/>
          <w:b/>
          <w:sz w:val="20"/>
          <w:szCs w:val="20"/>
        </w:rPr>
        <w:t xml:space="preserve">TO RECEIVE THE CLERKS REPORT </w:t>
      </w:r>
    </w:p>
    <w:p w14:paraId="19BD4F65" w14:textId="76DBF0E5" w:rsidR="00BF6966" w:rsidRDefault="00BF6966" w:rsidP="00BF6966">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6EB580CB" w14:textId="6088148C" w:rsidR="00D00088" w:rsidRDefault="00D00088" w:rsidP="00D00088">
      <w:pPr>
        <w:pStyle w:val="ListParagraph"/>
        <w:numPr>
          <w:ilvl w:val="0"/>
          <w:numId w:val="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litter bins and cigarette box had been received and would be installed once the plinths had been installed.</w:t>
      </w:r>
    </w:p>
    <w:p w14:paraId="5F893864" w14:textId="3F250C04" w:rsidR="00D00088" w:rsidRDefault="00D00088" w:rsidP="00D00088">
      <w:pPr>
        <w:pStyle w:val="ListParagraph"/>
        <w:numPr>
          <w:ilvl w:val="0"/>
          <w:numId w:val="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There had been further vandalism to equipment in the toddler’s area and anti-social behaviour</w:t>
      </w:r>
    </w:p>
    <w:p w14:paraId="3BE25187" w14:textId="2BA7D739" w:rsidR="00D00088" w:rsidRPr="00D00088" w:rsidRDefault="00D00088" w:rsidP="00D00088">
      <w:pPr>
        <w:pStyle w:val="ListParagraph"/>
        <w:numPr>
          <w:ilvl w:val="0"/>
          <w:numId w:val="8"/>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kitchen refurbishment and door installation would be completed during the week of 02-09 December 2019 and the pavilion would be closed to all users during this period.</w:t>
      </w:r>
    </w:p>
    <w:p w14:paraId="5A101AEB" w14:textId="603541B1" w:rsidR="00BF6966" w:rsidRDefault="00D00088" w:rsidP="00BF6966">
      <w:pPr>
        <w:spacing w:after="0" w:line="240" w:lineRule="auto"/>
        <w:jc w:val="both"/>
        <w:rPr>
          <w:rFonts w:asciiTheme="majorHAnsi" w:hAnsiTheme="majorHAnsi" w:cstheme="majorHAnsi"/>
          <w:sz w:val="20"/>
          <w:szCs w:val="20"/>
        </w:rPr>
      </w:pPr>
      <w:r>
        <w:rPr>
          <w:rFonts w:asciiTheme="majorHAnsi" w:hAnsiTheme="majorHAnsi" w:cstheme="majorHAnsi"/>
          <w:sz w:val="20"/>
          <w:szCs w:val="20"/>
        </w:rPr>
        <w:t>-</w:t>
      </w:r>
    </w:p>
    <w:p w14:paraId="4A12C688" w14:textId="77777777" w:rsidR="00BF6966" w:rsidRPr="001A0FDE" w:rsidRDefault="00BF6966" w:rsidP="00BF6966">
      <w:pPr>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6.  CHAIRMAN’S REPORT </w:t>
      </w:r>
    </w:p>
    <w:p w14:paraId="4D57202E" w14:textId="3E059E40" w:rsidR="00BF6966" w:rsidRDefault="00BF6966" w:rsidP="00BF6966">
      <w:pPr>
        <w:spacing w:after="0" w:line="240" w:lineRule="auto"/>
        <w:ind w:left="492"/>
        <w:jc w:val="both"/>
        <w:rPr>
          <w:rFonts w:asciiTheme="majorHAnsi" w:hAnsiTheme="majorHAnsi" w:cstheme="majorHAnsi"/>
          <w:bCs/>
          <w:sz w:val="20"/>
          <w:szCs w:val="20"/>
        </w:rPr>
      </w:pPr>
      <w:r w:rsidRPr="003F6234">
        <w:rPr>
          <w:rFonts w:asciiTheme="majorHAnsi" w:hAnsiTheme="majorHAnsi" w:cstheme="majorHAnsi"/>
          <w:bCs/>
          <w:sz w:val="20"/>
          <w:szCs w:val="20"/>
        </w:rPr>
        <w:t>The Chairman</w:t>
      </w:r>
      <w:r>
        <w:rPr>
          <w:rFonts w:asciiTheme="majorHAnsi" w:hAnsiTheme="majorHAnsi" w:cstheme="majorHAnsi"/>
          <w:bCs/>
          <w:sz w:val="20"/>
          <w:szCs w:val="20"/>
        </w:rPr>
        <w:t xml:space="preserve"> advised </w:t>
      </w:r>
      <w:r w:rsidR="00D00088">
        <w:rPr>
          <w:rFonts w:asciiTheme="majorHAnsi" w:hAnsiTheme="majorHAnsi" w:cstheme="majorHAnsi"/>
          <w:bCs/>
          <w:sz w:val="20"/>
          <w:szCs w:val="20"/>
        </w:rPr>
        <w:t>that he had no matters to report</w:t>
      </w:r>
      <w:r>
        <w:rPr>
          <w:rFonts w:asciiTheme="majorHAnsi" w:hAnsiTheme="majorHAnsi" w:cstheme="majorHAnsi"/>
          <w:bCs/>
          <w:sz w:val="20"/>
          <w:szCs w:val="20"/>
        </w:rPr>
        <w:t>.</w:t>
      </w:r>
    </w:p>
    <w:p w14:paraId="227A5736" w14:textId="77777777" w:rsidR="00BF6966" w:rsidRPr="003F6234" w:rsidRDefault="00BF6966" w:rsidP="00BF6966">
      <w:pPr>
        <w:spacing w:after="0" w:line="240" w:lineRule="auto"/>
        <w:ind w:left="492"/>
        <w:jc w:val="both"/>
        <w:rPr>
          <w:rFonts w:asciiTheme="majorHAnsi" w:hAnsiTheme="majorHAnsi" w:cstheme="majorHAnsi"/>
          <w:b/>
          <w:sz w:val="20"/>
          <w:szCs w:val="20"/>
          <w:u w:val="single"/>
        </w:rPr>
      </w:pPr>
    </w:p>
    <w:p w14:paraId="4A706591" w14:textId="77777777" w:rsidR="00BF6966" w:rsidRPr="001A0FDE" w:rsidRDefault="00BF6966" w:rsidP="00BF6966">
      <w:pPr>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7.  FINANCE MATTERS.</w:t>
      </w:r>
    </w:p>
    <w:p w14:paraId="54F5594B" w14:textId="77777777" w:rsidR="00BF6966" w:rsidRPr="003F6234" w:rsidRDefault="00BF6966" w:rsidP="00BF6966">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636F887B" w14:textId="77777777" w:rsidR="00BF6966" w:rsidRPr="003F6234" w:rsidRDefault="00BF6966" w:rsidP="00BF6966">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48D3C8A6" w14:textId="373A1D5D" w:rsidR="00BF6966" w:rsidRPr="003F6234" w:rsidRDefault="00BF6966" w:rsidP="00BF6966">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Cllr J Cross advised that he had checked the invoices, cheques and Bank Statements at the Finance Meeting and G Moore</w:t>
      </w:r>
      <w:r w:rsidR="00D47CC8">
        <w:rPr>
          <w:rFonts w:asciiTheme="majorHAnsi" w:hAnsiTheme="majorHAnsi" w:cstheme="majorHAnsi"/>
          <w:sz w:val="20"/>
          <w:szCs w:val="20"/>
        </w:rPr>
        <w:t>, D Shepperson</w:t>
      </w:r>
      <w:r w:rsidRPr="003F6234">
        <w:rPr>
          <w:rFonts w:asciiTheme="majorHAnsi" w:hAnsiTheme="majorHAnsi" w:cstheme="majorHAnsi"/>
          <w:sz w:val="20"/>
          <w:szCs w:val="20"/>
        </w:rPr>
        <w:t xml:space="preserve"> and A Hodgson had also checked them.</w:t>
      </w:r>
    </w:p>
    <w:p w14:paraId="7FC56CB4" w14:textId="77777777" w:rsidR="00BF6966" w:rsidRPr="003F6234" w:rsidRDefault="00BF6966" w:rsidP="00BF6966">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53E844E1" w14:textId="77777777" w:rsidR="00BF6966" w:rsidRPr="003F6234" w:rsidRDefault="00BF6966" w:rsidP="00BF6966">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10A73F96" w14:textId="77777777" w:rsidR="00BF6966" w:rsidRPr="003F6234" w:rsidRDefault="00BF6966" w:rsidP="00BF6966">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7B3F1AC8" w14:textId="77777777" w:rsidR="00BF6966" w:rsidRDefault="00BF6966" w:rsidP="00BF6966">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3EF35AD3" w14:textId="77777777" w:rsidR="00BF6966" w:rsidRPr="003F6234" w:rsidRDefault="00BF6966" w:rsidP="00BF6966">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2A0E5AD5" w14:textId="77777777" w:rsidR="00D47CC8" w:rsidRPr="00357F72" w:rsidRDefault="00D47CC8" w:rsidP="001A0FDE">
      <w:pPr>
        <w:pStyle w:val="ListParagraph"/>
        <w:numPr>
          <w:ilvl w:val="0"/>
          <w:numId w:val="3"/>
        </w:numPr>
        <w:spacing w:after="0" w:line="240" w:lineRule="auto"/>
        <w:ind w:hanging="502"/>
        <w:rPr>
          <w:rFonts w:ascii="Calibri Light" w:hAnsi="Calibri Light" w:cs="Arial"/>
          <w:b/>
          <w:bCs/>
          <w:color w:val="000000" w:themeColor="text1"/>
          <w:sz w:val="20"/>
          <w:szCs w:val="20"/>
        </w:rPr>
      </w:pPr>
      <w:r w:rsidRPr="00357F72">
        <w:rPr>
          <w:rFonts w:ascii="Calibri Light" w:hAnsi="Calibri Light" w:cs="Calibri Light"/>
          <w:b/>
          <w:bCs/>
          <w:sz w:val="20"/>
          <w:szCs w:val="20"/>
        </w:rPr>
        <w:t xml:space="preserve">To resolve to consider and approve a Grant Request from The Terrington Community Fund for the    </w:t>
      </w:r>
    </w:p>
    <w:p w14:paraId="03CD16BC" w14:textId="77777777" w:rsidR="00357F72" w:rsidRDefault="00D47CC8" w:rsidP="001A0FDE">
      <w:pPr>
        <w:pStyle w:val="ListParagraph"/>
        <w:spacing w:after="0" w:line="240" w:lineRule="auto"/>
        <w:ind w:left="1050" w:hanging="502"/>
        <w:rPr>
          <w:rFonts w:ascii="Calibri Light" w:hAnsi="Calibri Light" w:cs="Calibri Light"/>
          <w:b/>
          <w:bCs/>
          <w:color w:val="000000" w:themeColor="text1"/>
          <w:sz w:val="24"/>
          <w:szCs w:val="24"/>
        </w:rPr>
      </w:pPr>
      <w:r w:rsidRPr="00357F72">
        <w:rPr>
          <w:rFonts w:ascii="Calibri Light" w:hAnsi="Calibri Light" w:cs="Calibri Light"/>
          <w:b/>
          <w:bCs/>
          <w:sz w:val="20"/>
          <w:szCs w:val="20"/>
        </w:rPr>
        <w:t xml:space="preserve"> Christmas Light Switch- On Event.</w:t>
      </w:r>
      <w:r w:rsidRPr="00357F72">
        <w:rPr>
          <w:rFonts w:ascii="Calibri Light" w:hAnsi="Calibri Light" w:cs="Calibri Light"/>
          <w:b/>
          <w:bCs/>
          <w:color w:val="000000" w:themeColor="text1"/>
          <w:sz w:val="24"/>
          <w:szCs w:val="24"/>
        </w:rPr>
        <w:t xml:space="preserve">    </w:t>
      </w:r>
    </w:p>
    <w:p w14:paraId="03BF550E" w14:textId="03ADA169" w:rsidR="00D47CC8" w:rsidRPr="001A0FDE" w:rsidRDefault="00357F72" w:rsidP="001A0FDE">
      <w:pPr>
        <w:spacing w:after="0" w:line="240" w:lineRule="auto"/>
        <w:ind w:left="567" w:hanging="709"/>
        <w:rPr>
          <w:rFonts w:ascii="Calibri Light" w:hAnsi="Calibri Light" w:cs="Calibri Light"/>
          <w:b/>
          <w:bCs/>
          <w:color w:val="595959" w:themeColor="text1" w:themeTint="A6"/>
          <w:sz w:val="20"/>
          <w:szCs w:val="20"/>
        </w:rPr>
      </w:pPr>
      <w:r w:rsidRPr="001A0FDE">
        <w:rPr>
          <w:rFonts w:ascii="Calibri Light" w:hAnsi="Calibri Light" w:cs="Calibri Light"/>
          <w:b/>
          <w:bCs/>
          <w:color w:val="000000" w:themeColor="text1"/>
          <w:sz w:val="24"/>
          <w:szCs w:val="24"/>
        </w:rPr>
        <w:t xml:space="preserve">             </w:t>
      </w:r>
      <w:r w:rsidRPr="001A0FDE">
        <w:rPr>
          <w:rFonts w:ascii="Calibri Light" w:hAnsi="Calibri Light" w:cs="Calibri Light"/>
          <w:b/>
          <w:bCs/>
          <w:color w:val="000000" w:themeColor="text1"/>
          <w:sz w:val="20"/>
          <w:szCs w:val="20"/>
        </w:rPr>
        <w:t xml:space="preserve">Action: The Council resolved to approve a </w:t>
      </w:r>
      <w:r w:rsidR="008826C2" w:rsidRPr="001A0FDE">
        <w:rPr>
          <w:rFonts w:ascii="Calibri Light" w:hAnsi="Calibri Light" w:cs="Calibri Light"/>
          <w:b/>
          <w:bCs/>
          <w:color w:val="000000" w:themeColor="text1"/>
          <w:sz w:val="20"/>
          <w:szCs w:val="20"/>
        </w:rPr>
        <w:t>one-off</w:t>
      </w:r>
      <w:r w:rsidRPr="001A0FDE">
        <w:rPr>
          <w:rFonts w:ascii="Calibri Light" w:hAnsi="Calibri Light" w:cs="Calibri Light"/>
          <w:b/>
          <w:bCs/>
          <w:color w:val="000000" w:themeColor="text1"/>
          <w:sz w:val="20"/>
          <w:szCs w:val="20"/>
        </w:rPr>
        <w:t xml:space="preserve"> grant of £</w:t>
      </w:r>
      <w:r w:rsidR="001C54B5" w:rsidRPr="001A0FDE">
        <w:rPr>
          <w:rFonts w:ascii="Calibri Light" w:hAnsi="Calibri Light" w:cs="Calibri Light"/>
          <w:b/>
          <w:bCs/>
          <w:color w:val="000000" w:themeColor="text1"/>
          <w:sz w:val="20"/>
          <w:szCs w:val="20"/>
        </w:rPr>
        <w:t>17</w:t>
      </w:r>
      <w:r w:rsidR="00732010">
        <w:rPr>
          <w:rFonts w:ascii="Calibri Light" w:hAnsi="Calibri Light" w:cs="Calibri Light"/>
          <w:b/>
          <w:bCs/>
          <w:color w:val="000000" w:themeColor="text1"/>
          <w:sz w:val="20"/>
          <w:szCs w:val="20"/>
        </w:rPr>
        <w:t>2</w:t>
      </w:r>
      <w:bookmarkStart w:id="1" w:name="_GoBack"/>
      <w:bookmarkEnd w:id="1"/>
      <w:r w:rsidR="001C54B5" w:rsidRPr="001A0FDE">
        <w:rPr>
          <w:rFonts w:ascii="Calibri Light" w:hAnsi="Calibri Light" w:cs="Calibri Light"/>
          <w:b/>
          <w:bCs/>
          <w:color w:val="000000" w:themeColor="text1"/>
          <w:sz w:val="20"/>
          <w:szCs w:val="20"/>
        </w:rPr>
        <w:t>4.00</w:t>
      </w:r>
      <w:r w:rsidRPr="001A0FDE">
        <w:rPr>
          <w:rFonts w:ascii="Calibri Light" w:hAnsi="Calibri Light" w:cs="Calibri Light"/>
          <w:b/>
          <w:bCs/>
          <w:color w:val="000000" w:themeColor="text1"/>
          <w:sz w:val="20"/>
          <w:szCs w:val="20"/>
        </w:rPr>
        <w:t xml:space="preserve"> for the event following the cancellation of the Extravaganza on condition that the TCF advertise that the Parish Council sponsored the event</w:t>
      </w:r>
      <w:r w:rsidRPr="001A0FDE">
        <w:rPr>
          <w:rFonts w:ascii="Calibri Light" w:hAnsi="Calibri Light" w:cs="Calibri Light"/>
          <w:b/>
          <w:bCs/>
          <w:color w:val="595959" w:themeColor="text1" w:themeTint="A6"/>
          <w:sz w:val="20"/>
          <w:szCs w:val="20"/>
        </w:rPr>
        <w:t>.</w:t>
      </w:r>
    </w:p>
    <w:p w14:paraId="35ED68AD" w14:textId="77777777" w:rsidR="00357F72" w:rsidRPr="00357F72" w:rsidRDefault="00357F72" w:rsidP="001A0FDE">
      <w:pPr>
        <w:spacing w:after="0" w:line="240" w:lineRule="auto"/>
        <w:ind w:left="1134" w:hanging="502"/>
        <w:rPr>
          <w:rFonts w:ascii="Calibri Light" w:hAnsi="Calibri Light" w:cs="Calibri Light"/>
          <w:b/>
          <w:bCs/>
          <w:color w:val="000000" w:themeColor="text1"/>
          <w:sz w:val="20"/>
          <w:szCs w:val="20"/>
        </w:rPr>
      </w:pPr>
    </w:p>
    <w:p w14:paraId="5E2EABFD" w14:textId="465AF134" w:rsidR="00D47CC8" w:rsidRPr="00357F72" w:rsidRDefault="00D47CC8" w:rsidP="001A0FDE">
      <w:pPr>
        <w:pStyle w:val="ListParagraph"/>
        <w:numPr>
          <w:ilvl w:val="0"/>
          <w:numId w:val="3"/>
        </w:numPr>
        <w:spacing w:after="0" w:line="240" w:lineRule="auto"/>
        <w:ind w:hanging="502"/>
        <w:rPr>
          <w:rFonts w:ascii="Calibri Light" w:hAnsi="Calibri Light" w:cs="Arial"/>
          <w:b/>
          <w:bCs/>
          <w:color w:val="000000" w:themeColor="text1"/>
          <w:sz w:val="20"/>
          <w:szCs w:val="20"/>
        </w:rPr>
      </w:pPr>
      <w:r w:rsidRPr="00357F72">
        <w:rPr>
          <w:rFonts w:ascii="Calibri Light" w:hAnsi="Calibri Light" w:cs="Calibri Light"/>
          <w:b/>
          <w:bCs/>
          <w:color w:val="000000" w:themeColor="text1"/>
          <w:sz w:val="20"/>
          <w:szCs w:val="20"/>
        </w:rPr>
        <w:t xml:space="preserve">To resolve to approve quote for provision of footway to office, removal of seats and plinth for   </w:t>
      </w:r>
    </w:p>
    <w:p w14:paraId="3F88E1B3" w14:textId="654AAE72" w:rsidR="00D47CC8" w:rsidRDefault="00D47CC8" w:rsidP="001A0FDE">
      <w:pPr>
        <w:pStyle w:val="ListParagraph"/>
        <w:spacing w:after="0" w:line="240" w:lineRule="auto"/>
        <w:ind w:left="1050" w:hanging="502"/>
        <w:rPr>
          <w:rFonts w:ascii="Calibri Light" w:hAnsi="Calibri Light" w:cs="Calibri Light"/>
          <w:b/>
          <w:bCs/>
          <w:color w:val="000000" w:themeColor="text1"/>
          <w:sz w:val="20"/>
          <w:szCs w:val="20"/>
        </w:rPr>
      </w:pPr>
      <w:r w:rsidRPr="00357F72">
        <w:rPr>
          <w:rFonts w:ascii="Calibri Light" w:hAnsi="Calibri Light" w:cs="Calibri Light"/>
          <w:b/>
          <w:bCs/>
          <w:color w:val="000000" w:themeColor="text1"/>
          <w:sz w:val="20"/>
          <w:szCs w:val="20"/>
        </w:rPr>
        <w:t xml:space="preserve"> new picnic table.     </w:t>
      </w:r>
    </w:p>
    <w:p w14:paraId="6ABF366C" w14:textId="329988D6" w:rsidR="00357F72" w:rsidRPr="001A0FDE" w:rsidRDefault="00357F72" w:rsidP="001A0FDE">
      <w:pPr>
        <w:pStyle w:val="ListParagraph"/>
        <w:spacing w:after="0" w:line="240" w:lineRule="auto"/>
        <w:ind w:left="1050" w:hanging="502"/>
        <w:rPr>
          <w:rFonts w:ascii="Calibri Light" w:hAnsi="Calibri Light" w:cs="Calibri Light"/>
          <w:b/>
          <w:bCs/>
          <w:color w:val="000000" w:themeColor="text1"/>
          <w:sz w:val="20"/>
          <w:szCs w:val="20"/>
        </w:rPr>
      </w:pPr>
      <w:r>
        <w:rPr>
          <w:rFonts w:ascii="Calibri Light" w:hAnsi="Calibri Light" w:cs="Calibri Light"/>
          <w:b/>
          <w:bCs/>
          <w:color w:val="000000" w:themeColor="text1"/>
          <w:sz w:val="20"/>
          <w:szCs w:val="20"/>
        </w:rPr>
        <w:t xml:space="preserve">Action: The Council resolved to approve the quote </w:t>
      </w:r>
      <w:r w:rsidRPr="001A0FDE">
        <w:rPr>
          <w:rFonts w:ascii="Calibri Light" w:hAnsi="Calibri Light" w:cs="Calibri Light"/>
          <w:b/>
          <w:bCs/>
          <w:color w:val="000000" w:themeColor="text1"/>
          <w:sz w:val="20"/>
          <w:szCs w:val="20"/>
        </w:rPr>
        <w:t xml:space="preserve">for the works for a total of </w:t>
      </w:r>
      <w:r w:rsidR="001C54B5" w:rsidRPr="001A0FDE">
        <w:rPr>
          <w:rFonts w:ascii="Calibri Light" w:hAnsi="Calibri Light" w:cs="Calibri Light"/>
          <w:b/>
          <w:bCs/>
          <w:color w:val="000000" w:themeColor="text1"/>
          <w:sz w:val="20"/>
          <w:szCs w:val="20"/>
        </w:rPr>
        <w:t>£1987.20</w:t>
      </w:r>
    </w:p>
    <w:p w14:paraId="2E37B574" w14:textId="050C1FD2" w:rsidR="00367B16" w:rsidRPr="001C54B5" w:rsidRDefault="00367B16" w:rsidP="00D47CC8">
      <w:pPr>
        <w:pStyle w:val="ListParagraph"/>
        <w:spacing w:after="0" w:line="240" w:lineRule="auto"/>
        <w:ind w:left="1050"/>
        <w:rPr>
          <w:rFonts w:ascii="Calibri Light" w:hAnsi="Calibri Light" w:cs="Arial"/>
          <w:b/>
          <w:bCs/>
          <w:color w:val="595959" w:themeColor="text1" w:themeTint="A6"/>
          <w:sz w:val="20"/>
          <w:szCs w:val="20"/>
        </w:rPr>
      </w:pPr>
    </w:p>
    <w:p w14:paraId="3D2D79C8" w14:textId="14A5B3DE" w:rsidR="00492B01" w:rsidRPr="001C54B5" w:rsidRDefault="00492B01" w:rsidP="00D47CC8">
      <w:pPr>
        <w:pStyle w:val="ListParagraph"/>
        <w:spacing w:after="0" w:line="240" w:lineRule="auto"/>
        <w:ind w:left="1050"/>
        <w:rPr>
          <w:rFonts w:ascii="Calibri Light" w:hAnsi="Calibri Light" w:cs="Arial"/>
          <w:b/>
          <w:bCs/>
          <w:color w:val="595959" w:themeColor="text1" w:themeTint="A6"/>
          <w:sz w:val="20"/>
          <w:szCs w:val="20"/>
        </w:rPr>
      </w:pPr>
    </w:p>
    <w:p w14:paraId="33F206B1" w14:textId="158017BC" w:rsidR="00492B01" w:rsidRPr="00357F72" w:rsidRDefault="00492B01" w:rsidP="00492B01">
      <w:pPr>
        <w:pStyle w:val="ListParagraph"/>
        <w:spacing w:after="0" w:line="240" w:lineRule="auto"/>
        <w:ind w:left="1050"/>
        <w:jc w:val="right"/>
        <w:rPr>
          <w:rFonts w:ascii="Calibri Light" w:hAnsi="Calibri Light" w:cs="Arial"/>
          <w:b/>
          <w:bCs/>
          <w:color w:val="000000" w:themeColor="text1"/>
          <w:sz w:val="20"/>
          <w:szCs w:val="20"/>
        </w:rPr>
      </w:pPr>
      <w:r>
        <w:rPr>
          <w:rFonts w:ascii="Calibri Light" w:hAnsi="Calibri Light" w:cs="Arial"/>
          <w:b/>
          <w:bCs/>
          <w:color w:val="000000" w:themeColor="text1"/>
          <w:sz w:val="20"/>
          <w:szCs w:val="20"/>
        </w:rPr>
        <w:lastRenderedPageBreak/>
        <w:t>PAGE 28/19</w:t>
      </w:r>
    </w:p>
    <w:p w14:paraId="0147733D" w14:textId="203C7441" w:rsidR="00D47CC8" w:rsidRPr="00357F72" w:rsidRDefault="00D47CC8" w:rsidP="00D47CC8">
      <w:pPr>
        <w:pStyle w:val="ListParagraph"/>
        <w:numPr>
          <w:ilvl w:val="0"/>
          <w:numId w:val="3"/>
        </w:numPr>
        <w:spacing w:after="0" w:line="240" w:lineRule="auto"/>
        <w:rPr>
          <w:rFonts w:ascii="Calibri Light" w:hAnsi="Calibri Light" w:cs="Arial"/>
          <w:b/>
          <w:bCs/>
          <w:color w:val="000000" w:themeColor="text1"/>
          <w:sz w:val="18"/>
          <w:szCs w:val="18"/>
        </w:rPr>
      </w:pPr>
      <w:r w:rsidRPr="00357F72">
        <w:rPr>
          <w:rFonts w:ascii="Calibri Light" w:hAnsi="Calibri Light" w:cs="Calibri Light"/>
          <w:b/>
          <w:bCs/>
          <w:color w:val="000000" w:themeColor="text1"/>
          <w:sz w:val="20"/>
          <w:szCs w:val="20"/>
        </w:rPr>
        <w:t xml:space="preserve"> To resolve to approve the payments approved by the AB Cave Committee</w:t>
      </w:r>
    </w:p>
    <w:p w14:paraId="49801A28" w14:textId="647FE7B8" w:rsidR="00BF6966" w:rsidRPr="00367B16" w:rsidRDefault="00367B16" w:rsidP="00367B16">
      <w:pPr>
        <w:spacing w:after="0" w:line="240" w:lineRule="auto"/>
        <w:ind w:left="606"/>
        <w:rPr>
          <w:rFonts w:ascii="Calibri Light" w:hAnsi="Calibri Light" w:cs="Calibri Light"/>
          <w:b/>
          <w:bCs/>
          <w:color w:val="000000" w:themeColor="text1"/>
          <w:sz w:val="20"/>
          <w:szCs w:val="20"/>
        </w:rPr>
      </w:pPr>
      <w:r w:rsidRPr="00367B16">
        <w:rPr>
          <w:rFonts w:ascii="Calibri Light" w:hAnsi="Calibri Light" w:cs="Calibri Light"/>
          <w:b/>
          <w:bCs/>
          <w:color w:val="000000" w:themeColor="text1"/>
          <w:sz w:val="20"/>
          <w:szCs w:val="20"/>
        </w:rPr>
        <w:t>Action: The Council resolved to approve the payment of the AB Cave Grants for a total of £217.50 which equated to 29 payments of £7.50.</w:t>
      </w:r>
    </w:p>
    <w:p w14:paraId="0F13DD1F" w14:textId="11CFB6C5" w:rsidR="00BF6966" w:rsidRPr="007D4DE3" w:rsidRDefault="00BF6966" w:rsidP="001C54B5">
      <w:pPr>
        <w:spacing w:after="0" w:line="240" w:lineRule="auto"/>
        <w:ind w:left="426"/>
        <w:rPr>
          <w:rFonts w:ascii="Calibri Light" w:hAnsi="Calibri Light" w:cs="Arial"/>
          <w:color w:val="000000" w:themeColor="text1"/>
          <w:sz w:val="20"/>
          <w:szCs w:val="20"/>
        </w:rPr>
      </w:pPr>
      <w:r w:rsidRPr="00367B16">
        <w:rPr>
          <w:rFonts w:ascii="Calibri Light" w:hAnsi="Calibri Light" w:cs="Calibri Light"/>
          <w:b/>
          <w:bCs/>
          <w:color w:val="000000" w:themeColor="text1"/>
          <w:sz w:val="20"/>
          <w:szCs w:val="20"/>
        </w:rPr>
        <w:t xml:space="preserve"> </w:t>
      </w:r>
      <w:r w:rsidRPr="007D4DE3">
        <w:rPr>
          <w:rFonts w:ascii="Calibri Light" w:hAnsi="Calibri Light" w:cs="Calibri Light"/>
          <w:color w:val="000000" w:themeColor="text1"/>
          <w:sz w:val="24"/>
          <w:szCs w:val="24"/>
        </w:rPr>
        <w:t xml:space="preserve">           </w:t>
      </w:r>
    </w:p>
    <w:p w14:paraId="5B062229" w14:textId="07E99523" w:rsidR="00C26CB5" w:rsidRPr="001A0FDE" w:rsidRDefault="001C54B5" w:rsidP="00C26CB5">
      <w:pPr>
        <w:pStyle w:val="ListParagraph"/>
        <w:numPr>
          <w:ilvl w:val="0"/>
          <w:numId w:val="9"/>
        </w:numPr>
        <w:rPr>
          <w:rFonts w:cs="Arial"/>
          <w:b/>
          <w:bCs/>
          <w:color w:val="000000" w:themeColor="text1"/>
          <w:sz w:val="20"/>
          <w:szCs w:val="20"/>
        </w:rPr>
      </w:pPr>
      <w:r w:rsidRPr="001A0FDE">
        <w:rPr>
          <w:rFonts w:cs="Arial"/>
          <w:b/>
          <w:bCs/>
          <w:color w:val="000000" w:themeColor="text1"/>
          <w:sz w:val="20"/>
          <w:szCs w:val="20"/>
        </w:rPr>
        <w:t xml:space="preserve">CORRESPONDENCE </w:t>
      </w:r>
    </w:p>
    <w:p w14:paraId="15596BEB" w14:textId="305B1FCD" w:rsidR="00C26CB5" w:rsidRPr="00C26CB5" w:rsidRDefault="00C26CB5" w:rsidP="00C26CB5">
      <w:pPr>
        <w:pStyle w:val="ListParagraph"/>
        <w:numPr>
          <w:ilvl w:val="0"/>
          <w:numId w:val="10"/>
        </w:numPr>
        <w:rPr>
          <w:rFonts w:cs="Arial"/>
          <w:b/>
          <w:bCs/>
          <w:sz w:val="20"/>
          <w:szCs w:val="20"/>
        </w:rPr>
      </w:pPr>
      <w:r w:rsidRPr="00C26CB5">
        <w:rPr>
          <w:rFonts w:cs="Arial"/>
          <w:b/>
          <w:bCs/>
          <w:sz w:val="20"/>
          <w:szCs w:val="20"/>
        </w:rPr>
        <w:t>To receive general correspondence as per the Distribution List e-mailed to all Cllrs prior to the</w:t>
      </w:r>
    </w:p>
    <w:p w14:paraId="228DD4DD" w14:textId="037D82FD" w:rsidR="00C26CB5" w:rsidRDefault="00C26CB5" w:rsidP="00C26CB5">
      <w:pPr>
        <w:pStyle w:val="ListParagraph"/>
        <w:ind w:left="1069"/>
        <w:rPr>
          <w:rFonts w:cs="Arial"/>
          <w:b/>
          <w:bCs/>
          <w:sz w:val="20"/>
          <w:szCs w:val="20"/>
        </w:rPr>
      </w:pPr>
      <w:r w:rsidRPr="006F5669">
        <w:rPr>
          <w:rFonts w:cs="Arial"/>
          <w:b/>
          <w:bCs/>
          <w:sz w:val="20"/>
          <w:szCs w:val="20"/>
        </w:rPr>
        <w:t>meeting.</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3182"/>
        <w:gridCol w:w="2347"/>
      </w:tblGrid>
      <w:tr w:rsidR="00C26CB5" w:rsidRPr="00A06B8A" w14:paraId="248D4EA0" w14:textId="3E190EBD" w:rsidTr="00C26CB5">
        <w:trPr>
          <w:trHeight w:val="524"/>
        </w:trPr>
        <w:tc>
          <w:tcPr>
            <w:tcW w:w="2409" w:type="dxa"/>
            <w:shd w:val="clear" w:color="auto" w:fill="auto"/>
          </w:tcPr>
          <w:p w14:paraId="33292D8D" w14:textId="77777777" w:rsidR="00C26CB5" w:rsidRPr="001A0FDE" w:rsidRDefault="00C26CB5" w:rsidP="005039C3">
            <w:pPr>
              <w:pStyle w:val="ListParagraph"/>
              <w:ind w:left="0"/>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BCKLWN</w:t>
            </w:r>
          </w:p>
        </w:tc>
        <w:tc>
          <w:tcPr>
            <w:tcW w:w="3182" w:type="dxa"/>
            <w:shd w:val="clear" w:color="auto" w:fill="auto"/>
          </w:tcPr>
          <w:p w14:paraId="4DC548F9" w14:textId="77777777" w:rsidR="00C26CB5" w:rsidRPr="001A0FDE" w:rsidRDefault="00C26CB5" w:rsidP="005039C3">
            <w:pPr>
              <w:pStyle w:val="ListParagraph"/>
              <w:tabs>
                <w:tab w:val="right" w:pos="9026"/>
              </w:tabs>
              <w:autoSpaceDE w:val="0"/>
              <w:autoSpaceDN w:val="0"/>
              <w:ind w:left="0" w:right="743"/>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MAYOR DESIGN AWARDS</w:t>
            </w:r>
          </w:p>
        </w:tc>
        <w:tc>
          <w:tcPr>
            <w:tcW w:w="2347" w:type="dxa"/>
          </w:tcPr>
          <w:p w14:paraId="62574891" w14:textId="0312F419" w:rsidR="00C26CB5" w:rsidRPr="001A0FDE" w:rsidRDefault="00C26CB5" w:rsidP="005039C3">
            <w:pPr>
              <w:pStyle w:val="ListParagraph"/>
              <w:tabs>
                <w:tab w:val="right" w:pos="9026"/>
              </w:tabs>
              <w:autoSpaceDE w:val="0"/>
              <w:autoSpaceDN w:val="0"/>
              <w:ind w:left="0" w:right="743"/>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No action Required</w:t>
            </w:r>
          </w:p>
        </w:tc>
      </w:tr>
      <w:tr w:rsidR="00C26CB5" w:rsidRPr="00A06B8A" w14:paraId="3843DD26" w14:textId="487AE886" w:rsidTr="00C26CB5">
        <w:trPr>
          <w:trHeight w:val="561"/>
        </w:trPr>
        <w:tc>
          <w:tcPr>
            <w:tcW w:w="2409" w:type="dxa"/>
            <w:shd w:val="clear" w:color="auto" w:fill="auto"/>
          </w:tcPr>
          <w:p w14:paraId="5C0E259E" w14:textId="77777777" w:rsidR="00C26CB5" w:rsidRPr="001A0FDE" w:rsidRDefault="00C26CB5" w:rsidP="005039C3">
            <w:pPr>
              <w:tabs>
                <w:tab w:val="center" w:pos="396"/>
              </w:tabs>
              <w:autoSpaceDE w:val="0"/>
              <w:autoSpaceDN w:val="0"/>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RESIDENT</w:t>
            </w:r>
          </w:p>
        </w:tc>
        <w:tc>
          <w:tcPr>
            <w:tcW w:w="3182" w:type="dxa"/>
            <w:shd w:val="clear" w:color="auto" w:fill="auto"/>
          </w:tcPr>
          <w:p w14:paraId="25C601E8" w14:textId="77777777"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SETTING UP OF MEN’S SHED</w:t>
            </w:r>
          </w:p>
        </w:tc>
        <w:tc>
          <w:tcPr>
            <w:tcW w:w="2347" w:type="dxa"/>
          </w:tcPr>
          <w:p w14:paraId="2E373E2A" w14:textId="5011DE69"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Action: Advise that at present there are no suitable venues available in the village</w:t>
            </w:r>
          </w:p>
        </w:tc>
      </w:tr>
      <w:tr w:rsidR="00C26CB5" w:rsidRPr="00A06B8A" w14:paraId="53010A19" w14:textId="5BE028E1" w:rsidTr="00C26CB5">
        <w:trPr>
          <w:trHeight w:val="413"/>
        </w:trPr>
        <w:tc>
          <w:tcPr>
            <w:tcW w:w="2409" w:type="dxa"/>
            <w:shd w:val="clear" w:color="auto" w:fill="auto"/>
          </w:tcPr>
          <w:p w14:paraId="1E87D9AB" w14:textId="77777777" w:rsidR="00C26CB5" w:rsidRPr="001A0FDE" w:rsidRDefault="00C26CB5" w:rsidP="005039C3">
            <w:pPr>
              <w:tabs>
                <w:tab w:val="center" w:pos="396"/>
              </w:tabs>
              <w:autoSpaceDE w:val="0"/>
              <w:autoSpaceDN w:val="0"/>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CLLR SQUIRES</w:t>
            </w:r>
          </w:p>
        </w:tc>
        <w:tc>
          <w:tcPr>
            <w:tcW w:w="3182" w:type="dxa"/>
            <w:shd w:val="clear" w:color="auto" w:fill="auto"/>
          </w:tcPr>
          <w:p w14:paraId="5CB626F2" w14:textId="77777777"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UPDATE</w:t>
            </w:r>
          </w:p>
        </w:tc>
        <w:tc>
          <w:tcPr>
            <w:tcW w:w="2347" w:type="dxa"/>
          </w:tcPr>
          <w:p w14:paraId="418D23EB" w14:textId="19D2F3DE"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No action required</w:t>
            </w:r>
          </w:p>
        </w:tc>
      </w:tr>
      <w:tr w:rsidR="00C26CB5" w:rsidRPr="00A06B8A" w14:paraId="412E807E" w14:textId="26099779" w:rsidTr="00C26CB5">
        <w:trPr>
          <w:trHeight w:val="491"/>
        </w:trPr>
        <w:tc>
          <w:tcPr>
            <w:tcW w:w="2409" w:type="dxa"/>
            <w:shd w:val="clear" w:color="auto" w:fill="auto"/>
          </w:tcPr>
          <w:p w14:paraId="69ED4868" w14:textId="77777777" w:rsidR="00C26CB5" w:rsidRPr="001A0FDE" w:rsidRDefault="00C26CB5" w:rsidP="005039C3">
            <w:pPr>
              <w:tabs>
                <w:tab w:val="center" w:pos="396"/>
              </w:tabs>
              <w:autoSpaceDE w:val="0"/>
              <w:autoSpaceDN w:val="0"/>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TERRINGTON COMMUNITY FUND</w:t>
            </w:r>
          </w:p>
        </w:tc>
        <w:tc>
          <w:tcPr>
            <w:tcW w:w="3182" w:type="dxa"/>
            <w:shd w:val="clear" w:color="auto" w:fill="auto"/>
          </w:tcPr>
          <w:p w14:paraId="4EFFAA21" w14:textId="77777777"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GRANT REQUEST – ITEM 7 b. ON THE AGENDA</w:t>
            </w:r>
          </w:p>
        </w:tc>
        <w:tc>
          <w:tcPr>
            <w:tcW w:w="2347" w:type="dxa"/>
          </w:tcPr>
          <w:p w14:paraId="5904D572" w14:textId="77777777"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p>
        </w:tc>
      </w:tr>
      <w:tr w:rsidR="00C26CB5" w14:paraId="058FDCA7" w14:textId="39DB29EF" w:rsidTr="00C26CB5">
        <w:trPr>
          <w:trHeight w:val="491"/>
        </w:trPr>
        <w:tc>
          <w:tcPr>
            <w:tcW w:w="2409" w:type="dxa"/>
            <w:shd w:val="clear" w:color="auto" w:fill="auto"/>
          </w:tcPr>
          <w:p w14:paraId="300426B5" w14:textId="77777777" w:rsidR="00C26CB5" w:rsidRPr="001A0FDE" w:rsidRDefault="00C26CB5" w:rsidP="005039C3">
            <w:pPr>
              <w:tabs>
                <w:tab w:val="center" w:pos="396"/>
              </w:tabs>
              <w:autoSpaceDE w:val="0"/>
              <w:autoSpaceDN w:val="0"/>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B SCOTT</w:t>
            </w:r>
          </w:p>
        </w:tc>
        <w:tc>
          <w:tcPr>
            <w:tcW w:w="3182" w:type="dxa"/>
            <w:shd w:val="clear" w:color="auto" w:fill="auto"/>
          </w:tcPr>
          <w:p w14:paraId="2A4DCBCA" w14:textId="77777777"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LETTER OF RESIGNATION FROM PC.</w:t>
            </w:r>
          </w:p>
        </w:tc>
        <w:tc>
          <w:tcPr>
            <w:tcW w:w="2347" w:type="dxa"/>
          </w:tcPr>
          <w:p w14:paraId="27E49A9B" w14:textId="41C4FAE0" w:rsidR="00C26CB5" w:rsidRPr="001A0FDE" w:rsidRDefault="00C26CB5" w:rsidP="005039C3">
            <w:pPr>
              <w:pStyle w:val="ListParagraph"/>
              <w:tabs>
                <w:tab w:val="right" w:pos="9026"/>
              </w:tabs>
              <w:autoSpaceDE w:val="0"/>
              <w:autoSpaceDN w:val="0"/>
              <w:ind w:left="0"/>
              <w:jc w:val="both"/>
              <w:rPr>
                <w:rFonts w:ascii="Calibri Light" w:eastAsia="Times New Roman" w:hAnsi="Calibri Light" w:cs="Calibri Light"/>
                <w:color w:val="000000" w:themeColor="text1"/>
                <w:sz w:val="18"/>
                <w:szCs w:val="18"/>
              </w:rPr>
            </w:pPr>
            <w:r w:rsidRPr="001A0FDE">
              <w:rPr>
                <w:rFonts w:ascii="Calibri Light" w:eastAsia="Times New Roman" w:hAnsi="Calibri Light" w:cs="Calibri Light"/>
                <w:color w:val="000000" w:themeColor="text1"/>
                <w:sz w:val="18"/>
                <w:szCs w:val="18"/>
              </w:rPr>
              <w:t>Action: Clerk to advise BCKLWN of the vacancy</w:t>
            </w:r>
          </w:p>
        </w:tc>
      </w:tr>
    </w:tbl>
    <w:p w14:paraId="0116C9E7" w14:textId="77777777" w:rsidR="00C26CB5" w:rsidRPr="006F5669" w:rsidRDefault="00C26CB5" w:rsidP="00C26CB5">
      <w:pPr>
        <w:pStyle w:val="ListParagraph"/>
        <w:ind w:left="1069"/>
        <w:rPr>
          <w:rFonts w:cs="Arial"/>
          <w:b/>
          <w:bCs/>
          <w:sz w:val="20"/>
          <w:szCs w:val="20"/>
        </w:rPr>
      </w:pPr>
    </w:p>
    <w:p w14:paraId="362BE87E" w14:textId="6E05D80D" w:rsidR="00C26CB5" w:rsidRPr="001A0FDE" w:rsidRDefault="00C26CB5" w:rsidP="00C26CB5">
      <w:pPr>
        <w:pStyle w:val="ListParagraph"/>
        <w:numPr>
          <w:ilvl w:val="0"/>
          <w:numId w:val="11"/>
        </w:numPr>
        <w:spacing w:after="0" w:line="240" w:lineRule="auto"/>
        <w:ind w:hanging="218"/>
        <w:rPr>
          <w:rFonts w:cs="Arial"/>
          <w:b/>
          <w:bCs/>
          <w:color w:val="000000" w:themeColor="text1"/>
          <w:sz w:val="20"/>
          <w:szCs w:val="20"/>
        </w:rPr>
      </w:pPr>
      <w:r>
        <w:rPr>
          <w:rFonts w:cs="Arial"/>
          <w:color w:val="000000" w:themeColor="text1"/>
          <w:sz w:val="20"/>
          <w:szCs w:val="20"/>
        </w:rPr>
        <w:t xml:space="preserve">   </w:t>
      </w:r>
      <w:r w:rsidRPr="001A0FDE">
        <w:rPr>
          <w:rFonts w:cs="Arial"/>
          <w:b/>
          <w:bCs/>
          <w:color w:val="000000" w:themeColor="text1"/>
          <w:sz w:val="20"/>
          <w:szCs w:val="20"/>
        </w:rPr>
        <w:t>TO RESOLVE TO AMEND THE REMIT OF THE BUILDING REFURBISHMENT COMMITTEE.</w:t>
      </w:r>
    </w:p>
    <w:p w14:paraId="713E5412" w14:textId="35F51FAF" w:rsidR="001B7CFE" w:rsidRDefault="001B7CFE" w:rsidP="001B7CFE">
      <w:pPr>
        <w:spacing w:after="0" w:line="240" w:lineRule="auto"/>
        <w:ind w:left="284"/>
        <w:rPr>
          <w:rFonts w:cs="Arial"/>
          <w:b/>
          <w:bCs/>
          <w:color w:val="000000" w:themeColor="text1"/>
          <w:sz w:val="20"/>
          <w:szCs w:val="20"/>
        </w:rPr>
      </w:pPr>
      <w:r>
        <w:rPr>
          <w:rFonts w:cs="Arial"/>
          <w:b/>
          <w:bCs/>
          <w:color w:val="000000" w:themeColor="text1"/>
          <w:sz w:val="20"/>
          <w:szCs w:val="20"/>
        </w:rPr>
        <w:t>Action: The Council resolved to amend the remit of the Committee to remove the Feasibility Study authorisation.</w:t>
      </w:r>
    </w:p>
    <w:p w14:paraId="17CD48C7" w14:textId="77777777" w:rsidR="001C54B5" w:rsidRPr="001B7CFE" w:rsidRDefault="001C54B5" w:rsidP="001B7CFE">
      <w:pPr>
        <w:spacing w:after="0" w:line="240" w:lineRule="auto"/>
        <w:ind w:left="284"/>
        <w:rPr>
          <w:rFonts w:cs="Arial"/>
          <w:b/>
          <w:bCs/>
          <w:color w:val="000000" w:themeColor="text1"/>
          <w:sz w:val="20"/>
          <w:szCs w:val="20"/>
        </w:rPr>
      </w:pPr>
    </w:p>
    <w:p w14:paraId="4D830B2E" w14:textId="7864E87C" w:rsidR="00C26CB5" w:rsidRPr="001A0FDE" w:rsidRDefault="00C26CB5" w:rsidP="001B7CFE">
      <w:pPr>
        <w:pStyle w:val="ListParagraph"/>
        <w:numPr>
          <w:ilvl w:val="0"/>
          <w:numId w:val="11"/>
        </w:numPr>
        <w:spacing w:after="0" w:line="240" w:lineRule="auto"/>
        <w:ind w:hanging="218"/>
        <w:rPr>
          <w:rFonts w:cs="Arial"/>
          <w:b/>
          <w:bCs/>
          <w:color w:val="000000" w:themeColor="text1"/>
          <w:sz w:val="20"/>
          <w:szCs w:val="20"/>
          <w:u w:val="single"/>
        </w:rPr>
      </w:pPr>
      <w:r w:rsidRPr="001A0FDE">
        <w:rPr>
          <w:rFonts w:cs="Arial"/>
          <w:b/>
          <w:bCs/>
          <w:color w:val="000000" w:themeColor="text1"/>
          <w:sz w:val="20"/>
          <w:szCs w:val="20"/>
        </w:rPr>
        <w:t>TO RESOLVE TO FORM A COMMUNITY HUB FEASIBILITY STUDY WORKING PARTY.</w:t>
      </w:r>
    </w:p>
    <w:p w14:paraId="5237CEF0" w14:textId="430F8521" w:rsidR="001B7CFE" w:rsidRPr="001B7CFE" w:rsidRDefault="001B7CFE" w:rsidP="001B7CFE">
      <w:pPr>
        <w:spacing w:after="0" w:line="240" w:lineRule="auto"/>
        <w:ind w:left="284"/>
        <w:rPr>
          <w:rFonts w:cs="Arial"/>
          <w:b/>
          <w:bCs/>
          <w:color w:val="000000" w:themeColor="text1"/>
          <w:sz w:val="20"/>
          <w:szCs w:val="20"/>
        </w:rPr>
      </w:pPr>
      <w:r>
        <w:rPr>
          <w:rFonts w:cs="Arial"/>
          <w:b/>
          <w:bCs/>
          <w:color w:val="000000" w:themeColor="text1"/>
          <w:sz w:val="20"/>
          <w:szCs w:val="20"/>
        </w:rPr>
        <w:t>Action: The Council resolved to forma Community Hub F</w:t>
      </w:r>
      <w:r w:rsidRPr="001B7CFE">
        <w:rPr>
          <w:rFonts w:cs="Arial"/>
          <w:b/>
          <w:bCs/>
          <w:color w:val="000000" w:themeColor="text1"/>
          <w:sz w:val="20"/>
          <w:szCs w:val="20"/>
        </w:rPr>
        <w:t xml:space="preserve">easibility </w:t>
      </w:r>
      <w:r>
        <w:rPr>
          <w:rFonts w:cs="Arial"/>
          <w:b/>
          <w:bCs/>
          <w:color w:val="000000" w:themeColor="text1"/>
          <w:sz w:val="20"/>
          <w:szCs w:val="20"/>
        </w:rPr>
        <w:t>S</w:t>
      </w:r>
      <w:r w:rsidRPr="001B7CFE">
        <w:rPr>
          <w:rFonts w:cs="Arial"/>
          <w:b/>
          <w:bCs/>
          <w:color w:val="000000" w:themeColor="text1"/>
          <w:sz w:val="20"/>
          <w:szCs w:val="20"/>
        </w:rPr>
        <w:t xml:space="preserve">tudy </w:t>
      </w:r>
      <w:r>
        <w:rPr>
          <w:rFonts w:cs="Arial"/>
          <w:b/>
          <w:bCs/>
          <w:color w:val="000000" w:themeColor="text1"/>
          <w:sz w:val="20"/>
          <w:szCs w:val="20"/>
        </w:rPr>
        <w:t>W</w:t>
      </w:r>
      <w:r w:rsidRPr="001B7CFE">
        <w:rPr>
          <w:rFonts w:cs="Arial"/>
          <w:b/>
          <w:bCs/>
          <w:color w:val="000000" w:themeColor="text1"/>
          <w:sz w:val="20"/>
          <w:szCs w:val="20"/>
        </w:rPr>
        <w:t xml:space="preserve">orking </w:t>
      </w:r>
      <w:r>
        <w:rPr>
          <w:rFonts w:cs="Arial"/>
          <w:b/>
          <w:bCs/>
          <w:color w:val="000000" w:themeColor="text1"/>
          <w:sz w:val="20"/>
          <w:szCs w:val="20"/>
        </w:rPr>
        <w:t>P</w:t>
      </w:r>
      <w:r w:rsidRPr="001B7CFE">
        <w:rPr>
          <w:rFonts w:cs="Arial"/>
          <w:b/>
          <w:bCs/>
          <w:color w:val="000000" w:themeColor="text1"/>
          <w:sz w:val="20"/>
          <w:szCs w:val="20"/>
        </w:rPr>
        <w:t>arty</w:t>
      </w:r>
      <w:r>
        <w:rPr>
          <w:rFonts w:cs="Arial"/>
          <w:b/>
          <w:bCs/>
          <w:color w:val="000000" w:themeColor="text1"/>
          <w:sz w:val="20"/>
          <w:szCs w:val="20"/>
        </w:rPr>
        <w:t>.</w:t>
      </w:r>
    </w:p>
    <w:p w14:paraId="2316B4BA" w14:textId="77777777" w:rsidR="001B7CFE" w:rsidRPr="001B7CFE" w:rsidRDefault="001B7CFE" w:rsidP="001B7CFE">
      <w:pPr>
        <w:spacing w:after="0" w:line="240" w:lineRule="auto"/>
        <w:ind w:left="284"/>
        <w:rPr>
          <w:rFonts w:cs="Arial"/>
          <w:b/>
          <w:bCs/>
          <w:color w:val="000000" w:themeColor="text1"/>
          <w:sz w:val="20"/>
          <w:szCs w:val="20"/>
        </w:rPr>
      </w:pPr>
    </w:p>
    <w:p w14:paraId="0781FDD4" w14:textId="77777777" w:rsidR="001C54B5" w:rsidRPr="001A0FDE" w:rsidRDefault="00C26CB5" w:rsidP="001C54B5">
      <w:pPr>
        <w:pStyle w:val="ListParagraph"/>
        <w:numPr>
          <w:ilvl w:val="0"/>
          <w:numId w:val="11"/>
        </w:numPr>
        <w:spacing w:after="0" w:line="240" w:lineRule="auto"/>
        <w:ind w:left="644"/>
        <w:rPr>
          <w:rFonts w:cs="Arial"/>
          <w:b/>
          <w:bCs/>
          <w:color w:val="000000" w:themeColor="text1"/>
          <w:sz w:val="20"/>
          <w:szCs w:val="20"/>
        </w:rPr>
      </w:pPr>
      <w:r w:rsidRPr="001A0FDE">
        <w:rPr>
          <w:rFonts w:cs="Arial"/>
          <w:b/>
          <w:bCs/>
          <w:color w:val="000000" w:themeColor="text1"/>
          <w:sz w:val="20"/>
          <w:szCs w:val="20"/>
        </w:rPr>
        <w:t>TO RESOLVE TO APPROVE THE REMIT FOR THE COMMUNITY HUB FEASIBILITY STUDY WORKING</w:t>
      </w:r>
    </w:p>
    <w:p w14:paraId="07004B8C" w14:textId="248B1A70" w:rsidR="001C54B5" w:rsidRPr="001A0FDE" w:rsidRDefault="00C26CB5" w:rsidP="001C54B5">
      <w:pPr>
        <w:spacing w:after="0" w:line="240" w:lineRule="auto"/>
        <w:ind w:left="284"/>
        <w:rPr>
          <w:rFonts w:cs="Arial"/>
          <w:b/>
          <w:bCs/>
          <w:color w:val="000000" w:themeColor="text1"/>
          <w:sz w:val="20"/>
          <w:szCs w:val="20"/>
        </w:rPr>
      </w:pPr>
      <w:r w:rsidRPr="001A0FDE">
        <w:rPr>
          <w:rFonts w:cs="Arial"/>
          <w:b/>
          <w:bCs/>
          <w:color w:val="000000" w:themeColor="text1"/>
          <w:sz w:val="20"/>
          <w:szCs w:val="20"/>
        </w:rPr>
        <w:t>PARTY</w:t>
      </w:r>
    </w:p>
    <w:p w14:paraId="029B9E49" w14:textId="7995E85E" w:rsidR="001C54B5" w:rsidRPr="001C54B5" w:rsidRDefault="001C54B5" w:rsidP="001C54B5">
      <w:pPr>
        <w:spacing w:after="0" w:line="240" w:lineRule="auto"/>
        <w:ind w:left="284" w:hanging="142"/>
        <w:rPr>
          <w:rFonts w:cs="Arial"/>
          <w:b/>
          <w:bCs/>
          <w:color w:val="000000" w:themeColor="text1"/>
          <w:sz w:val="20"/>
          <w:szCs w:val="20"/>
        </w:rPr>
      </w:pPr>
      <w:r w:rsidRPr="001C54B5">
        <w:rPr>
          <w:rFonts w:cs="Arial"/>
          <w:b/>
          <w:bCs/>
          <w:color w:val="000000" w:themeColor="text1"/>
          <w:sz w:val="20"/>
          <w:szCs w:val="20"/>
        </w:rPr>
        <w:t xml:space="preserve">  </w:t>
      </w:r>
      <w:r w:rsidR="001B7CFE" w:rsidRPr="001C54B5">
        <w:rPr>
          <w:rFonts w:cs="Arial"/>
          <w:b/>
          <w:bCs/>
          <w:color w:val="000000" w:themeColor="text1"/>
          <w:sz w:val="20"/>
          <w:szCs w:val="20"/>
        </w:rPr>
        <w:t xml:space="preserve">Action: The Council resolved to adopt the draft remit for the community hub feasibility study </w:t>
      </w:r>
      <w:r w:rsidRPr="001C54B5">
        <w:rPr>
          <w:rFonts w:cs="Arial"/>
          <w:b/>
          <w:bCs/>
          <w:color w:val="000000" w:themeColor="text1"/>
          <w:sz w:val="20"/>
          <w:szCs w:val="20"/>
        </w:rPr>
        <w:t xml:space="preserve">    </w:t>
      </w:r>
    </w:p>
    <w:p w14:paraId="3A959968" w14:textId="35DBE0B5" w:rsidR="001B7CFE" w:rsidRPr="001C54B5" w:rsidRDefault="001C54B5" w:rsidP="001C54B5">
      <w:pPr>
        <w:spacing w:after="0" w:line="240" w:lineRule="auto"/>
        <w:ind w:hanging="142"/>
        <w:rPr>
          <w:rFonts w:cs="Arial"/>
          <w:b/>
          <w:bCs/>
          <w:color w:val="000000" w:themeColor="text1"/>
          <w:sz w:val="20"/>
          <w:szCs w:val="20"/>
        </w:rPr>
      </w:pPr>
      <w:r>
        <w:rPr>
          <w:rFonts w:cs="Arial"/>
          <w:b/>
          <w:bCs/>
          <w:color w:val="000000" w:themeColor="text1"/>
          <w:sz w:val="20"/>
          <w:szCs w:val="20"/>
        </w:rPr>
        <w:t xml:space="preserve">         </w:t>
      </w:r>
      <w:r w:rsidR="001B7CFE" w:rsidRPr="001C54B5">
        <w:rPr>
          <w:rFonts w:cs="Arial"/>
          <w:b/>
          <w:bCs/>
          <w:color w:val="000000" w:themeColor="text1"/>
          <w:sz w:val="20"/>
          <w:szCs w:val="20"/>
        </w:rPr>
        <w:t xml:space="preserve">working party. Cllrs D </w:t>
      </w:r>
      <w:r w:rsidR="008826C2" w:rsidRPr="001C54B5">
        <w:rPr>
          <w:rFonts w:cs="Arial"/>
          <w:b/>
          <w:bCs/>
          <w:color w:val="000000" w:themeColor="text1"/>
          <w:sz w:val="20"/>
          <w:szCs w:val="20"/>
        </w:rPr>
        <w:t>Brown</w:t>
      </w:r>
      <w:r w:rsidR="001B7CFE" w:rsidRPr="001C54B5">
        <w:rPr>
          <w:rFonts w:cs="Arial"/>
          <w:b/>
          <w:bCs/>
          <w:color w:val="000000" w:themeColor="text1"/>
          <w:sz w:val="20"/>
          <w:szCs w:val="20"/>
        </w:rPr>
        <w:t>, D Means, J Dickson, A Horton and D Hillier to represent the Council.</w:t>
      </w:r>
    </w:p>
    <w:p w14:paraId="33C94C63" w14:textId="28789B93" w:rsidR="001B7CFE" w:rsidRDefault="001C54B5" w:rsidP="001C54B5">
      <w:pPr>
        <w:pStyle w:val="ListParagraph"/>
        <w:spacing w:after="0" w:line="240" w:lineRule="auto"/>
        <w:ind w:left="284" w:hanging="142"/>
        <w:rPr>
          <w:rFonts w:cs="Arial"/>
          <w:b/>
          <w:bCs/>
          <w:color w:val="000000" w:themeColor="text1"/>
          <w:sz w:val="20"/>
          <w:szCs w:val="20"/>
        </w:rPr>
      </w:pPr>
      <w:r>
        <w:rPr>
          <w:rFonts w:cs="Arial"/>
          <w:b/>
          <w:bCs/>
          <w:color w:val="000000" w:themeColor="text1"/>
          <w:sz w:val="20"/>
          <w:szCs w:val="20"/>
        </w:rPr>
        <w:t xml:space="preserve">   </w:t>
      </w:r>
      <w:r w:rsidR="001B7CFE">
        <w:rPr>
          <w:rFonts w:cs="Arial"/>
          <w:b/>
          <w:bCs/>
          <w:color w:val="000000" w:themeColor="text1"/>
          <w:sz w:val="20"/>
          <w:szCs w:val="20"/>
        </w:rPr>
        <w:t xml:space="preserve">Cllrs D Hillier, J </w:t>
      </w:r>
      <w:r w:rsidR="008826C2">
        <w:rPr>
          <w:rFonts w:cs="Arial"/>
          <w:b/>
          <w:bCs/>
          <w:color w:val="000000" w:themeColor="text1"/>
          <w:sz w:val="20"/>
          <w:szCs w:val="20"/>
        </w:rPr>
        <w:t>Dickson</w:t>
      </w:r>
      <w:r w:rsidR="001B7CFE">
        <w:rPr>
          <w:rFonts w:cs="Arial"/>
          <w:b/>
          <w:bCs/>
          <w:color w:val="000000" w:themeColor="text1"/>
          <w:sz w:val="20"/>
          <w:szCs w:val="20"/>
        </w:rPr>
        <w:t xml:space="preserve"> and A Horton were authorised by the Council to confirm a meeting with the </w:t>
      </w:r>
      <w:r w:rsidR="008826C2">
        <w:rPr>
          <w:rFonts w:cs="Arial"/>
          <w:b/>
          <w:bCs/>
          <w:color w:val="000000" w:themeColor="text1"/>
          <w:sz w:val="20"/>
          <w:szCs w:val="20"/>
        </w:rPr>
        <w:t>Marshland</w:t>
      </w:r>
      <w:r w:rsidR="001B7CFE">
        <w:rPr>
          <w:rFonts w:cs="Arial"/>
          <w:b/>
          <w:bCs/>
          <w:color w:val="000000" w:themeColor="text1"/>
          <w:sz w:val="20"/>
          <w:szCs w:val="20"/>
        </w:rPr>
        <w:t xml:space="preserve"> St James Village Hall Committee to discuss the way forward and for advice and report back to Full Council prior to calling a meeting of the Working Party.</w:t>
      </w:r>
    </w:p>
    <w:p w14:paraId="6AC71277" w14:textId="182B02F9" w:rsidR="001B7CFE" w:rsidRPr="00C26CB5" w:rsidRDefault="001B7CFE" w:rsidP="001B7CFE">
      <w:pPr>
        <w:pStyle w:val="ListParagraph"/>
        <w:spacing w:after="0" w:line="240" w:lineRule="auto"/>
        <w:ind w:left="644"/>
        <w:rPr>
          <w:rFonts w:cs="Arial"/>
          <w:b/>
          <w:bCs/>
          <w:color w:val="000000" w:themeColor="text1"/>
          <w:sz w:val="20"/>
          <w:szCs w:val="20"/>
        </w:rPr>
      </w:pPr>
    </w:p>
    <w:p w14:paraId="3048131A" w14:textId="1B0603C6" w:rsidR="001B7CFE" w:rsidRDefault="00C26CB5" w:rsidP="001B7CFE">
      <w:pPr>
        <w:pStyle w:val="ListParagraph"/>
        <w:numPr>
          <w:ilvl w:val="0"/>
          <w:numId w:val="11"/>
        </w:numPr>
        <w:spacing w:after="0" w:line="240" w:lineRule="auto"/>
        <w:ind w:left="644"/>
        <w:rPr>
          <w:rFonts w:cs="Arial"/>
          <w:color w:val="000000" w:themeColor="text1"/>
          <w:sz w:val="20"/>
          <w:szCs w:val="20"/>
        </w:rPr>
      </w:pPr>
      <w:r w:rsidRPr="00C26CB5">
        <w:rPr>
          <w:rFonts w:cs="Arial"/>
          <w:b/>
          <w:bCs/>
          <w:color w:val="000000" w:themeColor="text1"/>
          <w:sz w:val="20"/>
          <w:szCs w:val="20"/>
        </w:rPr>
        <w:t>MEMBERS COMMENTS</w:t>
      </w:r>
      <w:r w:rsidRPr="001851AA">
        <w:rPr>
          <w:rFonts w:cs="Arial"/>
          <w:color w:val="000000" w:themeColor="text1"/>
          <w:sz w:val="20"/>
          <w:szCs w:val="20"/>
        </w:rPr>
        <w:t xml:space="preserve"> </w:t>
      </w:r>
      <w:r w:rsidR="001B7CFE">
        <w:rPr>
          <w:rFonts w:cs="Arial"/>
          <w:color w:val="000000" w:themeColor="text1"/>
          <w:sz w:val="20"/>
          <w:szCs w:val="20"/>
        </w:rPr>
        <w:t xml:space="preserve"> </w:t>
      </w:r>
    </w:p>
    <w:p w14:paraId="4C861252" w14:textId="455EA817" w:rsidR="001B7CFE" w:rsidRDefault="001B7CFE" w:rsidP="001B7CFE">
      <w:pPr>
        <w:spacing w:after="0" w:line="240" w:lineRule="auto"/>
        <w:ind w:left="284"/>
        <w:rPr>
          <w:rFonts w:cs="Arial"/>
          <w:color w:val="000000" w:themeColor="text1"/>
          <w:sz w:val="20"/>
          <w:szCs w:val="20"/>
        </w:rPr>
      </w:pPr>
      <w:r>
        <w:rPr>
          <w:rFonts w:cs="Arial"/>
          <w:color w:val="000000" w:themeColor="text1"/>
          <w:sz w:val="20"/>
          <w:szCs w:val="20"/>
        </w:rPr>
        <w:t>Cllr A Hodgson reported pooling of water adjacent to the Co-op in Wesley Road</w:t>
      </w:r>
    </w:p>
    <w:p w14:paraId="5B635697" w14:textId="0DF1BD9B" w:rsidR="001B7CFE" w:rsidRDefault="001B7CFE" w:rsidP="001B7CFE">
      <w:pPr>
        <w:spacing w:after="0" w:line="240" w:lineRule="auto"/>
        <w:ind w:left="284"/>
        <w:rPr>
          <w:rFonts w:cs="Arial"/>
          <w:color w:val="000000" w:themeColor="text1"/>
          <w:sz w:val="20"/>
          <w:szCs w:val="20"/>
        </w:rPr>
      </w:pPr>
      <w:r>
        <w:rPr>
          <w:rFonts w:cs="Arial"/>
          <w:color w:val="000000" w:themeColor="text1"/>
          <w:sz w:val="20"/>
          <w:szCs w:val="20"/>
        </w:rPr>
        <w:t>Cllr G Moore advised that a car had been abandoned in Marshland Street and the central reservation lighting on Sutton Road was out.</w:t>
      </w:r>
    </w:p>
    <w:p w14:paraId="0E03ADDE" w14:textId="33EAB2D9" w:rsidR="001B7CFE" w:rsidRDefault="001B7CFE" w:rsidP="001B7CFE">
      <w:pPr>
        <w:spacing w:after="0" w:line="240" w:lineRule="auto"/>
        <w:ind w:left="284"/>
        <w:rPr>
          <w:rFonts w:cs="Arial"/>
          <w:color w:val="000000" w:themeColor="text1"/>
          <w:sz w:val="20"/>
          <w:szCs w:val="20"/>
        </w:rPr>
      </w:pPr>
      <w:r>
        <w:rPr>
          <w:rFonts w:cs="Arial"/>
          <w:color w:val="000000" w:themeColor="text1"/>
          <w:sz w:val="20"/>
          <w:szCs w:val="20"/>
        </w:rPr>
        <w:t xml:space="preserve">Cllr H Lewis advised that he had attended a Speed Reactor Course and advised that there would be an updated camera which recognised persistent </w:t>
      </w:r>
      <w:r w:rsidR="008826C2">
        <w:rPr>
          <w:rFonts w:cs="Arial"/>
          <w:color w:val="000000" w:themeColor="text1"/>
          <w:sz w:val="20"/>
          <w:szCs w:val="20"/>
        </w:rPr>
        <w:t xml:space="preserve">speeding </w:t>
      </w:r>
      <w:r>
        <w:rPr>
          <w:rFonts w:cs="Arial"/>
          <w:color w:val="000000" w:themeColor="text1"/>
          <w:sz w:val="20"/>
          <w:szCs w:val="20"/>
        </w:rPr>
        <w:t>offenders</w:t>
      </w:r>
      <w:r w:rsidR="008826C2">
        <w:rPr>
          <w:rFonts w:cs="Arial"/>
          <w:color w:val="000000" w:themeColor="text1"/>
          <w:sz w:val="20"/>
          <w:szCs w:val="20"/>
        </w:rPr>
        <w:t xml:space="preserve"> and it had achieved a 75% success rate near to Heathrow Airport.</w:t>
      </w:r>
    </w:p>
    <w:p w14:paraId="4DDBFCE8" w14:textId="23E62A0C" w:rsidR="008826C2" w:rsidRDefault="008826C2" w:rsidP="001B7CFE">
      <w:pPr>
        <w:spacing w:after="0" w:line="240" w:lineRule="auto"/>
        <w:ind w:left="284"/>
        <w:rPr>
          <w:rFonts w:cs="Arial"/>
          <w:color w:val="000000" w:themeColor="text1"/>
          <w:sz w:val="20"/>
          <w:szCs w:val="20"/>
        </w:rPr>
      </w:pPr>
      <w:r>
        <w:rPr>
          <w:rFonts w:cs="Arial"/>
          <w:color w:val="000000" w:themeColor="text1"/>
          <w:sz w:val="20"/>
          <w:szCs w:val="20"/>
        </w:rPr>
        <w:t>Cllr A Horton asked if there had been any progress regarding the pavilion drainage.</w:t>
      </w:r>
    </w:p>
    <w:p w14:paraId="4FE7C98D" w14:textId="718EA0B8" w:rsidR="008826C2" w:rsidRDefault="008826C2" w:rsidP="001B7CFE">
      <w:pPr>
        <w:spacing w:after="0" w:line="240" w:lineRule="auto"/>
        <w:ind w:left="284"/>
        <w:rPr>
          <w:rFonts w:cs="Arial"/>
          <w:color w:val="000000" w:themeColor="text1"/>
          <w:sz w:val="20"/>
          <w:szCs w:val="20"/>
        </w:rPr>
      </w:pPr>
      <w:r>
        <w:rPr>
          <w:rFonts w:cs="Arial"/>
          <w:color w:val="000000" w:themeColor="text1"/>
          <w:sz w:val="20"/>
          <w:szCs w:val="20"/>
        </w:rPr>
        <w:t>Cllr D Brown advised that he would speak to the contractor to gain more information.</w:t>
      </w:r>
    </w:p>
    <w:p w14:paraId="07B8A869" w14:textId="01DB6A51" w:rsidR="008826C2" w:rsidRDefault="008826C2" w:rsidP="001B7CFE">
      <w:pPr>
        <w:spacing w:after="0" w:line="240" w:lineRule="auto"/>
        <w:ind w:left="284"/>
        <w:rPr>
          <w:rFonts w:cs="Arial"/>
          <w:color w:val="000000" w:themeColor="text1"/>
          <w:sz w:val="20"/>
          <w:szCs w:val="20"/>
        </w:rPr>
      </w:pPr>
      <w:r>
        <w:rPr>
          <w:rFonts w:cs="Arial"/>
          <w:color w:val="000000" w:themeColor="text1"/>
          <w:sz w:val="20"/>
          <w:szCs w:val="20"/>
        </w:rPr>
        <w:t>Cllr A Horton advised that the parking and turning area in the Millennium Wood had been completed but someone had removed the posts and then drove their vehicle all over the grass area which was disappointing. He also requested that provision of additional street lights be placed on the next Agenda because the village was too dark.</w:t>
      </w:r>
    </w:p>
    <w:p w14:paraId="2CE2F7B0" w14:textId="54F810BA" w:rsidR="008826C2" w:rsidRDefault="008826C2" w:rsidP="001B7CFE">
      <w:pPr>
        <w:spacing w:after="0" w:line="240" w:lineRule="auto"/>
        <w:ind w:left="284"/>
        <w:rPr>
          <w:rFonts w:cs="Arial"/>
          <w:color w:val="000000" w:themeColor="text1"/>
          <w:sz w:val="20"/>
          <w:szCs w:val="20"/>
        </w:rPr>
      </w:pPr>
      <w:r>
        <w:rPr>
          <w:rFonts w:cs="Arial"/>
          <w:color w:val="000000" w:themeColor="text1"/>
          <w:sz w:val="20"/>
          <w:szCs w:val="20"/>
        </w:rPr>
        <w:t>Cllr P Gibbs advised that the Community Warden had visited Perkins Field with regard to dog fouling in the area and she advised that all residents should report any dog fouling to the BCKLWN Community Warden.</w:t>
      </w:r>
    </w:p>
    <w:p w14:paraId="4BA69E17" w14:textId="77777777" w:rsidR="001C54B5" w:rsidRDefault="001C54B5" w:rsidP="001B7CFE">
      <w:pPr>
        <w:spacing w:after="0" w:line="240" w:lineRule="auto"/>
        <w:ind w:left="284"/>
        <w:rPr>
          <w:rFonts w:cs="Arial"/>
          <w:color w:val="000000" w:themeColor="text1"/>
          <w:sz w:val="20"/>
          <w:szCs w:val="20"/>
        </w:rPr>
      </w:pPr>
    </w:p>
    <w:p w14:paraId="3C4EC22E" w14:textId="32FB4EAC" w:rsidR="00C26CB5" w:rsidRPr="007D4DE3" w:rsidRDefault="001B7CFE" w:rsidP="001B7CFE">
      <w:pPr>
        <w:pStyle w:val="ListParagraph"/>
        <w:numPr>
          <w:ilvl w:val="0"/>
          <w:numId w:val="11"/>
        </w:numPr>
        <w:spacing w:after="0" w:line="240" w:lineRule="auto"/>
        <w:ind w:hanging="218"/>
        <w:rPr>
          <w:rFonts w:cs="Arial"/>
          <w:bCs/>
          <w:sz w:val="20"/>
          <w:szCs w:val="20"/>
        </w:rPr>
      </w:pPr>
      <w:r w:rsidRPr="006F5669">
        <w:rPr>
          <w:rFonts w:cs="Arial"/>
          <w:b/>
          <w:sz w:val="20"/>
          <w:szCs w:val="20"/>
        </w:rPr>
        <w:t xml:space="preserve">TO RESOLVE TO GO INTO CLOSED SESSION </w:t>
      </w:r>
    </w:p>
    <w:p w14:paraId="347C2585" w14:textId="777F46A2" w:rsidR="00C26CB5" w:rsidRPr="00DF42E9" w:rsidRDefault="00C26CB5" w:rsidP="00C26CB5">
      <w:pPr>
        <w:spacing w:after="0" w:line="240" w:lineRule="auto"/>
        <w:rPr>
          <w:rFonts w:cs="Arial"/>
          <w:b/>
          <w:sz w:val="20"/>
          <w:szCs w:val="20"/>
        </w:rPr>
      </w:pPr>
      <w:r>
        <w:rPr>
          <w:rFonts w:cs="Arial"/>
          <w:b/>
          <w:sz w:val="20"/>
          <w:szCs w:val="20"/>
        </w:rPr>
        <w:t xml:space="preserve">       </w:t>
      </w:r>
      <w:r w:rsidR="008826C2">
        <w:rPr>
          <w:rFonts w:cs="Arial"/>
          <w:b/>
          <w:sz w:val="20"/>
          <w:szCs w:val="20"/>
        </w:rPr>
        <w:t>Action: The Council resolved that there was no requirement to go into closed session.</w:t>
      </w:r>
    </w:p>
    <w:p w14:paraId="19B82BBF" w14:textId="77777777" w:rsidR="00C26CB5" w:rsidRPr="00573C7E" w:rsidRDefault="00C26CB5" w:rsidP="00C26CB5">
      <w:pPr>
        <w:pStyle w:val="ListParagraph"/>
        <w:spacing w:after="0" w:line="240" w:lineRule="auto"/>
        <w:ind w:left="675"/>
        <w:rPr>
          <w:rFonts w:cs="Arial"/>
          <w:b/>
          <w:sz w:val="20"/>
          <w:szCs w:val="20"/>
        </w:rPr>
      </w:pPr>
    </w:p>
    <w:p w14:paraId="1410C0DD" w14:textId="14FAFC47" w:rsidR="00BF6966" w:rsidRDefault="008826C2" w:rsidP="00C26CB5">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The meeting closed at 9.25 p.m.</w:t>
      </w:r>
    </w:p>
    <w:p w14:paraId="61C3A384" w14:textId="77777777" w:rsidR="00BF6966" w:rsidRDefault="00BF6966" w:rsidP="00BF6966">
      <w:pPr>
        <w:spacing w:after="0" w:line="240" w:lineRule="auto"/>
        <w:ind w:left="426"/>
        <w:rPr>
          <w:rFonts w:asciiTheme="majorHAnsi" w:hAnsiTheme="majorHAnsi" w:cstheme="majorHAnsi"/>
          <w:b/>
          <w:bCs/>
          <w:sz w:val="20"/>
          <w:szCs w:val="20"/>
        </w:rPr>
      </w:pPr>
    </w:p>
    <w:p w14:paraId="2964F8DD" w14:textId="77777777" w:rsidR="00BF6966" w:rsidRDefault="00BF6966" w:rsidP="00BF6966">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21ABFE12" w14:textId="77777777" w:rsidR="00BF6966" w:rsidRDefault="00BF6966" w:rsidP="00BF6966">
      <w:pPr>
        <w:spacing w:after="0" w:line="240" w:lineRule="auto"/>
        <w:rPr>
          <w:rFonts w:ascii="Calibri Light" w:hAnsi="Calibri Light" w:cs="Arial"/>
          <w:b/>
          <w:bCs/>
          <w:sz w:val="20"/>
          <w:szCs w:val="20"/>
        </w:rPr>
      </w:pPr>
    </w:p>
    <w:p w14:paraId="5E3EAC76" w14:textId="77777777" w:rsidR="00BF6966" w:rsidRDefault="00BF6966" w:rsidP="00BF6966">
      <w:pPr>
        <w:spacing w:after="0" w:line="240" w:lineRule="auto"/>
        <w:rPr>
          <w:rFonts w:ascii="Calibri Light" w:hAnsi="Calibri Light" w:cs="Arial"/>
          <w:b/>
          <w:bCs/>
          <w:sz w:val="20"/>
          <w:szCs w:val="20"/>
        </w:rPr>
      </w:pPr>
    </w:p>
    <w:p w14:paraId="256B265A" w14:textId="77777777" w:rsidR="00BF6966" w:rsidRDefault="00BF6966" w:rsidP="00BF6966">
      <w:pPr>
        <w:spacing w:after="0" w:line="240" w:lineRule="auto"/>
        <w:rPr>
          <w:rFonts w:ascii="Calibri Light" w:hAnsi="Calibri Light" w:cs="Arial"/>
          <w:b/>
          <w:bCs/>
          <w:sz w:val="20"/>
          <w:szCs w:val="20"/>
        </w:rPr>
      </w:pPr>
    </w:p>
    <w:p w14:paraId="1AAB0B5C" w14:textId="77777777" w:rsidR="00BF6966" w:rsidRDefault="00BF6966" w:rsidP="00BF6966">
      <w:pPr>
        <w:spacing w:after="0" w:line="240" w:lineRule="auto"/>
        <w:rPr>
          <w:rFonts w:ascii="Calibri Light" w:hAnsi="Calibri Light" w:cs="Arial"/>
          <w:b/>
          <w:bCs/>
          <w:sz w:val="20"/>
          <w:szCs w:val="20"/>
        </w:rPr>
      </w:pPr>
    </w:p>
    <w:p w14:paraId="2EDF98E5" w14:textId="77777777" w:rsidR="00BF6966" w:rsidRDefault="00BF6966" w:rsidP="00BF6966">
      <w:pPr>
        <w:spacing w:after="0" w:line="240" w:lineRule="auto"/>
        <w:rPr>
          <w:rFonts w:ascii="Calibri Light" w:hAnsi="Calibri Light" w:cs="Arial"/>
          <w:b/>
          <w:bCs/>
          <w:sz w:val="20"/>
          <w:szCs w:val="20"/>
        </w:rPr>
      </w:pPr>
    </w:p>
    <w:p w14:paraId="52F9662D" w14:textId="77777777" w:rsidR="00BF6966" w:rsidRDefault="00BF6966" w:rsidP="00BF6966">
      <w:pPr>
        <w:spacing w:after="0" w:line="240" w:lineRule="auto"/>
        <w:rPr>
          <w:rFonts w:ascii="Calibri Light" w:hAnsi="Calibri Light" w:cs="Arial"/>
          <w:b/>
          <w:bCs/>
          <w:sz w:val="20"/>
          <w:szCs w:val="20"/>
        </w:rPr>
      </w:pPr>
    </w:p>
    <w:p w14:paraId="44D1B625" w14:textId="77777777" w:rsidR="00BF6966" w:rsidRDefault="00BF6966" w:rsidP="00BF6966">
      <w:pPr>
        <w:spacing w:after="0" w:line="240" w:lineRule="auto"/>
        <w:rPr>
          <w:rFonts w:ascii="Calibri Light" w:hAnsi="Calibri Light" w:cs="Arial"/>
          <w:b/>
          <w:bCs/>
          <w:sz w:val="20"/>
          <w:szCs w:val="20"/>
        </w:rPr>
      </w:pPr>
    </w:p>
    <w:p w14:paraId="3C459590" w14:textId="77777777" w:rsidR="00BF6966" w:rsidRDefault="00BF6966" w:rsidP="00BF6966">
      <w:pPr>
        <w:spacing w:after="0" w:line="240" w:lineRule="auto"/>
        <w:rPr>
          <w:rFonts w:ascii="Calibri Light" w:hAnsi="Calibri Light" w:cs="Arial"/>
          <w:b/>
          <w:bCs/>
          <w:sz w:val="20"/>
          <w:szCs w:val="20"/>
        </w:rPr>
      </w:pPr>
    </w:p>
    <w:p w14:paraId="54879346" w14:textId="77777777" w:rsidR="00BF6966" w:rsidRDefault="00BF6966" w:rsidP="00BF6966">
      <w:pPr>
        <w:spacing w:after="0" w:line="240" w:lineRule="auto"/>
        <w:jc w:val="right"/>
        <w:rPr>
          <w:rFonts w:ascii="Calibri Light" w:hAnsi="Calibri Light" w:cs="Arial"/>
          <w:b/>
          <w:bCs/>
          <w:sz w:val="20"/>
          <w:szCs w:val="20"/>
        </w:rPr>
      </w:pPr>
    </w:p>
    <w:sectPr w:rsidR="00BF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26A62"/>
    <w:multiLevelType w:val="hybridMultilevel"/>
    <w:tmpl w:val="E34EA9B4"/>
    <w:lvl w:ilvl="0" w:tplc="F3408C6C">
      <w:start w:val="8"/>
      <w:numFmt w:val="decimal"/>
      <w:lvlText w:val="%1"/>
      <w:lvlJc w:val="left"/>
      <w:pPr>
        <w:ind w:left="885" w:hanging="360"/>
      </w:pPr>
      <w:rPr>
        <w:rFonts w:asciiTheme="majorHAnsi" w:hAnsiTheme="majorHAnsi" w:cstheme="majorHAnsi" w:hint="default"/>
        <w:color w:val="auto"/>
        <w:u w:val="none"/>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 w15:restartNumberingAfterBreak="0">
    <w:nsid w:val="1F4D77F3"/>
    <w:multiLevelType w:val="hybridMultilevel"/>
    <w:tmpl w:val="DC1483AC"/>
    <w:lvl w:ilvl="0" w:tplc="7674B39A">
      <w:start w:val="3"/>
      <w:numFmt w:val="decimal"/>
      <w:lvlText w:val="%1."/>
      <w:lvlJc w:val="left"/>
      <w:pPr>
        <w:ind w:left="502"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3" w15:restartNumberingAfterBreak="0">
    <w:nsid w:val="32DF4E3A"/>
    <w:multiLevelType w:val="hybridMultilevel"/>
    <w:tmpl w:val="4D2E4EA6"/>
    <w:lvl w:ilvl="0" w:tplc="CABAC7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3CE61471"/>
    <w:multiLevelType w:val="hybridMultilevel"/>
    <w:tmpl w:val="E5F480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6" w15:restartNumberingAfterBreak="0">
    <w:nsid w:val="441A5408"/>
    <w:multiLevelType w:val="hybridMultilevel"/>
    <w:tmpl w:val="05EA3A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49F5740D"/>
    <w:multiLevelType w:val="hybridMultilevel"/>
    <w:tmpl w:val="92C887FA"/>
    <w:lvl w:ilvl="0" w:tplc="EB409EB4">
      <w:start w:val="9"/>
      <w:numFmt w:val="decimal"/>
      <w:lvlText w:val="%1."/>
      <w:lvlJc w:val="left"/>
      <w:pPr>
        <w:ind w:left="502" w:hanging="360"/>
      </w:pPr>
      <w:rPr>
        <w:rFonts w:hint="default"/>
        <w:b/>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4EE15E07"/>
    <w:multiLevelType w:val="hybridMultilevel"/>
    <w:tmpl w:val="DA5A65CC"/>
    <w:lvl w:ilvl="0" w:tplc="886611F2">
      <w:start w:val="1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15:restartNumberingAfterBreak="0">
    <w:nsid w:val="6FC35E04"/>
    <w:multiLevelType w:val="hybridMultilevel"/>
    <w:tmpl w:val="FFFCF7B2"/>
    <w:lvl w:ilvl="0" w:tplc="3F02B0E6">
      <w:start w:val="2"/>
      <w:numFmt w:val="lowerLetter"/>
      <w:lvlText w:val="%1)"/>
      <w:lvlJc w:val="left"/>
      <w:pPr>
        <w:ind w:left="1050" w:hanging="360"/>
      </w:pPr>
      <w:rPr>
        <w:rFonts w:hint="default"/>
        <w:color w:val="auto"/>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num w:numId="1">
    <w:abstractNumId w:val="0"/>
  </w:num>
  <w:num w:numId="2">
    <w:abstractNumId w:val="2"/>
  </w:num>
  <w:num w:numId="3">
    <w:abstractNumId w:val="4"/>
  </w:num>
  <w:num w:numId="4">
    <w:abstractNumId w:val="10"/>
  </w:num>
  <w:num w:numId="5">
    <w:abstractNumId w:val="8"/>
  </w:num>
  <w:num w:numId="6">
    <w:abstractNumId w:val="5"/>
  </w:num>
  <w:num w:numId="7">
    <w:abstractNumId w:val="9"/>
  </w:num>
  <w:num w:numId="8">
    <w:abstractNumId w:val="6"/>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A9"/>
    <w:rsid w:val="001A0FDE"/>
    <w:rsid w:val="001B7CFE"/>
    <w:rsid w:val="001C54B5"/>
    <w:rsid w:val="00273207"/>
    <w:rsid w:val="0034477B"/>
    <w:rsid w:val="00357F72"/>
    <w:rsid w:val="00367B16"/>
    <w:rsid w:val="00492B01"/>
    <w:rsid w:val="004B39AE"/>
    <w:rsid w:val="00732010"/>
    <w:rsid w:val="00776A2A"/>
    <w:rsid w:val="008826C2"/>
    <w:rsid w:val="00883FA9"/>
    <w:rsid w:val="00A333CB"/>
    <w:rsid w:val="00B47447"/>
    <w:rsid w:val="00B9130C"/>
    <w:rsid w:val="00BF6966"/>
    <w:rsid w:val="00C208B7"/>
    <w:rsid w:val="00C26CB5"/>
    <w:rsid w:val="00C452D3"/>
    <w:rsid w:val="00D00088"/>
    <w:rsid w:val="00D27769"/>
    <w:rsid w:val="00D4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8E3"/>
  <w15:chartTrackingRefBased/>
  <w15:docId w15:val="{F0FAF75E-2D7A-409C-80E2-B1DC6E8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10</cp:revision>
  <dcterms:created xsi:type="dcterms:W3CDTF">2019-12-12T13:22:00Z</dcterms:created>
  <dcterms:modified xsi:type="dcterms:W3CDTF">2020-02-11T14:50:00Z</dcterms:modified>
</cp:coreProperties>
</file>