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614423FD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>Telephone: 01553 827499, E-mail:terringtonpc@outlook.com,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1D19BC2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564C1BB6" w:rsidR="0096409B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FB6A99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="007E1781">
        <w:rPr>
          <w:rFonts w:asciiTheme="majorHAnsi" w:hAnsiTheme="majorHAnsi" w:cstheme="majorHAnsi"/>
          <w:b/>
          <w:color w:val="FF0000"/>
          <w:sz w:val="24"/>
          <w:szCs w:val="24"/>
        </w:rPr>
        <w:t>7 January</w:t>
      </w:r>
      <w:r w:rsidR="00530BB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7E178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4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45617DE7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2AC6B1D" w14:textId="4866E1B5" w:rsidR="00115F7D" w:rsidRDefault="008E7404" w:rsidP="00115F7D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</w:t>
      </w:r>
      <w:r w:rsidR="00115F7D"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3B9624B5" w14:textId="77777777" w:rsidR="00115F7D" w:rsidRPr="003839A1" w:rsidRDefault="00115F7D" w:rsidP="00115F7D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0A0B002F" w14:textId="26C13FEF" w:rsidR="00115F7D" w:rsidRDefault="00115F7D" w:rsidP="00115F7D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</w:t>
      </w:r>
      <w:r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Pr="00EE1F64">
        <w:rPr>
          <w:rFonts w:cs="Arial"/>
          <w:b/>
          <w:sz w:val="20"/>
          <w:szCs w:val="20"/>
        </w:rPr>
        <w:t xml:space="preserve">Signature:        </w:t>
      </w:r>
      <w:r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62B766C9" wp14:editId="30EF2B46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F64">
        <w:rPr>
          <w:rFonts w:cs="Arial"/>
          <w:b/>
          <w:sz w:val="20"/>
          <w:szCs w:val="20"/>
        </w:rPr>
        <w:t xml:space="preserve">  K. Treacher. Clerk to the Council</w:t>
      </w:r>
      <w:r w:rsidRPr="00EE1F6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Date: </w:t>
      </w:r>
      <w:r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.01.24</w:t>
      </w:r>
    </w:p>
    <w:p w14:paraId="456093CC" w14:textId="6312C90A" w:rsidR="0054757B" w:rsidRDefault="008E7404" w:rsidP="008E7404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</w:t>
      </w:r>
    </w:p>
    <w:p w14:paraId="3CD504ED" w14:textId="2512D0B4" w:rsidR="00862D13" w:rsidRPr="00862D13" w:rsidRDefault="00862D13" w:rsidP="0054757B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2AA84E2D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CBEF2B" w14:textId="77777777" w:rsidR="00862D13" w:rsidRPr="0053363D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8CF8B02" w14:textId="3B9B52B7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F8427F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7EC3FEF4" w14:textId="018B31B1" w:rsidR="0096409B" w:rsidRDefault="00530BB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C360EB" w14:textId="77777777" w:rsidR="008E7404" w:rsidRDefault="008E740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E5FE56" w14:textId="77777777" w:rsidR="00F06AC7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35D27" w14:textId="77777777" w:rsidR="00F06AC7" w:rsidRPr="0053363D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6CBF45" w14:textId="77777777" w:rsidR="0010517E" w:rsidRDefault="0010517E" w:rsidP="0010517E">
      <w:bookmarkStart w:id="0" w:name="_Hlk129851611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588"/>
        <w:gridCol w:w="5487"/>
      </w:tblGrid>
      <w:tr w:rsidR="006B53D7" w14:paraId="1F2626D3" w14:textId="2947AF67" w:rsidTr="00FD0C9C">
        <w:tc>
          <w:tcPr>
            <w:tcW w:w="2588" w:type="dxa"/>
          </w:tcPr>
          <w:p w14:paraId="75F2AC08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487" w:type="dxa"/>
          </w:tcPr>
          <w:p w14:paraId="79BE934F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7E322F" w14:paraId="394CD723" w14:textId="36636EC0" w:rsidTr="00FD0C9C">
        <w:trPr>
          <w:trHeight w:val="962"/>
        </w:trPr>
        <w:tc>
          <w:tcPr>
            <w:tcW w:w="2588" w:type="dxa"/>
          </w:tcPr>
          <w:p w14:paraId="17B0325B" w14:textId="77777777" w:rsidR="009870F5" w:rsidRPr="009870F5" w:rsidRDefault="009870F5" w:rsidP="009870F5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9870F5">
              <w:rPr>
                <w:rFonts w:asciiTheme="majorHAnsi" w:hAnsiTheme="majorHAnsi" w:cstheme="majorHAnsi"/>
                <w:sz w:val="18"/>
                <w:szCs w:val="18"/>
              </w:rPr>
              <w:t>23/02288/F</w:t>
            </w:r>
          </w:p>
          <w:p w14:paraId="2223D48D" w14:textId="0C36CCD1" w:rsidR="007E322F" w:rsidRPr="009870F5" w:rsidRDefault="007E322F" w:rsidP="007E322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</w:tcPr>
          <w:p w14:paraId="6ED3400B" w14:textId="2ADF0E92" w:rsidR="007E322F" w:rsidRPr="009870F5" w:rsidRDefault="009870F5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9870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Variation of Condition 1 attached to planning permission 17/01066/FM:  Proposed extension of glasshouses, existing reservoir and rainwater lagoon and retention of relocation of land drain.  at  J A Collison &amp; Sons  Tuxhill Road  36 Tuxhill Road  Terrington St Clement  Norfolk   </w:t>
            </w:r>
          </w:p>
        </w:tc>
      </w:tr>
      <w:bookmarkEnd w:id="0"/>
    </w:tbl>
    <w:p w14:paraId="77BAE054" w14:textId="77777777" w:rsidR="0010517E" w:rsidRDefault="0010517E"/>
    <w:p w14:paraId="10D8A43F" w14:textId="2ACDD5AB" w:rsidR="0054757B" w:rsidRDefault="001F0D42">
      <w:r>
        <w:t>Additional applications received may be considered if received after this date.</w:t>
      </w:r>
    </w:p>
    <w:sectPr w:rsidR="0054757B" w:rsidSect="006440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29FA"/>
    <w:rsid w:val="00064C8E"/>
    <w:rsid w:val="000653CB"/>
    <w:rsid w:val="000754E1"/>
    <w:rsid w:val="000C73B3"/>
    <w:rsid w:val="000E618D"/>
    <w:rsid w:val="000F5348"/>
    <w:rsid w:val="0010517E"/>
    <w:rsid w:val="00114582"/>
    <w:rsid w:val="00115F7D"/>
    <w:rsid w:val="0013719B"/>
    <w:rsid w:val="00185625"/>
    <w:rsid w:val="001E4D68"/>
    <w:rsid w:val="001F0D42"/>
    <w:rsid w:val="00230946"/>
    <w:rsid w:val="0028411F"/>
    <w:rsid w:val="002A29A1"/>
    <w:rsid w:val="002A2AC2"/>
    <w:rsid w:val="00352332"/>
    <w:rsid w:val="00360852"/>
    <w:rsid w:val="003F3DCC"/>
    <w:rsid w:val="00434A04"/>
    <w:rsid w:val="00487860"/>
    <w:rsid w:val="0049357A"/>
    <w:rsid w:val="004A52EB"/>
    <w:rsid w:val="004A686C"/>
    <w:rsid w:val="004B1370"/>
    <w:rsid w:val="00503B18"/>
    <w:rsid w:val="00512142"/>
    <w:rsid w:val="00520D90"/>
    <w:rsid w:val="00525E1E"/>
    <w:rsid w:val="00530BB4"/>
    <w:rsid w:val="0054647C"/>
    <w:rsid w:val="0054757B"/>
    <w:rsid w:val="00590D6D"/>
    <w:rsid w:val="005C604C"/>
    <w:rsid w:val="00605418"/>
    <w:rsid w:val="006247A2"/>
    <w:rsid w:val="00644019"/>
    <w:rsid w:val="006B52F0"/>
    <w:rsid w:val="006B53D7"/>
    <w:rsid w:val="006D1F3D"/>
    <w:rsid w:val="006D64C1"/>
    <w:rsid w:val="00747CB6"/>
    <w:rsid w:val="00792FEE"/>
    <w:rsid w:val="007D456F"/>
    <w:rsid w:val="007E1781"/>
    <w:rsid w:val="007E18E7"/>
    <w:rsid w:val="007E322F"/>
    <w:rsid w:val="007F1524"/>
    <w:rsid w:val="00862D13"/>
    <w:rsid w:val="00865D3A"/>
    <w:rsid w:val="008D0623"/>
    <w:rsid w:val="008E44A4"/>
    <w:rsid w:val="008E7404"/>
    <w:rsid w:val="0096409B"/>
    <w:rsid w:val="009870F5"/>
    <w:rsid w:val="009A1BE5"/>
    <w:rsid w:val="009C2680"/>
    <w:rsid w:val="009F2556"/>
    <w:rsid w:val="00A26DDE"/>
    <w:rsid w:val="00A6498E"/>
    <w:rsid w:val="00AD25EB"/>
    <w:rsid w:val="00B46003"/>
    <w:rsid w:val="00B47225"/>
    <w:rsid w:val="00B702C2"/>
    <w:rsid w:val="00B82A25"/>
    <w:rsid w:val="00BA4D9E"/>
    <w:rsid w:val="00BC35F5"/>
    <w:rsid w:val="00BC4AA0"/>
    <w:rsid w:val="00BC4EF5"/>
    <w:rsid w:val="00C600A9"/>
    <w:rsid w:val="00CB6D80"/>
    <w:rsid w:val="00CC5FFE"/>
    <w:rsid w:val="00CC7D45"/>
    <w:rsid w:val="00CD6321"/>
    <w:rsid w:val="00CE53DB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857E0"/>
    <w:rsid w:val="00EB0C94"/>
    <w:rsid w:val="00EE5D3D"/>
    <w:rsid w:val="00F06AC7"/>
    <w:rsid w:val="00F4680C"/>
    <w:rsid w:val="00F65DEF"/>
    <w:rsid w:val="00F8427F"/>
    <w:rsid w:val="00F8565A"/>
    <w:rsid w:val="00F85FF9"/>
    <w:rsid w:val="00FB6A99"/>
    <w:rsid w:val="00FD0C9C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82</cp:revision>
  <cp:lastPrinted>2023-11-09T15:56:00Z</cp:lastPrinted>
  <dcterms:created xsi:type="dcterms:W3CDTF">2021-11-16T11:26:00Z</dcterms:created>
  <dcterms:modified xsi:type="dcterms:W3CDTF">2024-01-11T13:30:00Z</dcterms:modified>
</cp:coreProperties>
</file>